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216F" w:rsidRPr="00BA57A6" w:rsidRDefault="00B5216F" w:rsidP="006B4DA3">
      <w:pPr>
        <w:spacing w:before="240" w:after="120" w:line="312" w:lineRule="auto"/>
        <w:jc w:val="both"/>
        <w:rPr>
          <w:rFonts w:ascii="Arial" w:hAnsi="Arial" w:cs="Arial"/>
          <w:sz w:val="24"/>
          <w:szCs w:val="24"/>
        </w:rPr>
      </w:pPr>
    </w:p>
    <w:p w:rsidR="00FF1968" w:rsidRPr="00BA57A6" w:rsidRDefault="007E18D0" w:rsidP="00FF1968">
      <w:pPr>
        <w:jc w:val="center"/>
        <w:rPr>
          <w:rFonts w:ascii="Book Antiqua" w:hAnsi="Book Antiqua" w:cs="Book Antiqua"/>
          <w:b/>
          <w:bCs/>
          <w:sz w:val="32"/>
          <w:szCs w:val="32"/>
          <w:lang w:val="sv-SE"/>
        </w:rPr>
      </w:pPr>
      <w:bookmarkStart w:id="0" w:name="OLE_LINK3"/>
      <w:r w:rsidRPr="00BA57A6">
        <w:rPr>
          <w:noProof/>
          <w:lang w:val="en-US"/>
        </w:rPr>
        <w:drawing>
          <wp:inline distT="0" distB="0" distL="0" distR="0" wp14:anchorId="0E0EE38D" wp14:editId="6C3C4E8B">
            <wp:extent cx="922020" cy="1150620"/>
            <wp:effectExtent l="0" t="0" r="0" b="0"/>
            <wp:docPr id="1" name="Picture 1"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a_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2020" cy="1150620"/>
                    </a:xfrm>
                    <a:prstGeom prst="rect">
                      <a:avLst/>
                    </a:prstGeom>
                    <a:noFill/>
                    <a:ln>
                      <a:noFill/>
                    </a:ln>
                  </pic:spPr>
                </pic:pic>
              </a:graphicData>
            </a:graphic>
          </wp:inline>
        </w:drawing>
      </w:r>
    </w:p>
    <w:bookmarkEnd w:id="0"/>
    <w:p w:rsidR="00FF1968" w:rsidRPr="00BA57A6" w:rsidRDefault="00FF1968" w:rsidP="00FF1968">
      <w:pPr>
        <w:jc w:val="center"/>
        <w:rPr>
          <w:rFonts w:ascii="Book Antiqua" w:eastAsia="Batang" w:hAnsi="Book Antiqua"/>
          <w:b/>
          <w:bCs/>
          <w:sz w:val="32"/>
          <w:szCs w:val="32"/>
          <w:lang w:val="sv-SE"/>
        </w:rPr>
      </w:pPr>
      <w:r w:rsidRPr="00BA57A6">
        <w:rPr>
          <w:rFonts w:ascii="Book Antiqua" w:hAnsi="Book Antiqua" w:cs="Book Antiqua"/>
          <w:b/>
          <w:bCs/>
          <w:sz w:val="32"/>
          <w:szCs w:val="32"/>
          <w:lang w:val="sv-SE"/>
        </w:rPr>
        <w:t>Republika e Kosovës</w:t>
      </w:r>
    </w:p>
    <w:p w:rsidR="00FF1968" w:rsidRPr="00BA57A6" w:rsidRDefault="00FF1968" w:rsidP="00FF1968">
      <w:pPr>
        <w:jc w:val="center"/>
        <w:rPr>
          <w:rFonts w:ascii="Book Antiqua" w:hAnsi="Book Antiqua" w:cs="Book Antiqua"/>
          <w:b/>
          <w:bCs/>
          <w:sz w:val="26"/>
          <w:szCs w:val="26"/>
          <w:lang w:val="sv-SE"/>
        </w:rPr>
      </w:pPr>
      <w:r w:rsidRPr="00BA57A6">
        <w:rPr>
          <w:rFonts w:ascii="Book Antiqua" w:eastAsia="Batang" w:hAnsi="Book Antiqua" w:cs="Book Antiqua"/>
          <w:b/>
          <w:bCs/>
          <w:sz w:val="26"/>
          <w:szCs w:val="26"/>
          <w:lang w:val="sv-SE"/>
        </w:rPr>
        <w:t>Republika Kosova-</w:t>
      </w:r>
      <w:r w:rsidRPr="00BA57A6">
        <w:rPr>
          <w:rFonts w:ascii="Book Antiqua" w:hAnsi="Book Antiqua" w:cs="Book Antiqua"/>
          <w:b/>
          <w:bCs/>
          <w:sz w:val="26"/>
          <w:szCs w:val="26"/>
          <w:lang w:val="sv-SE"/>
        </w:rPr>
        <w:t>Republic of Kosovo</w:t>
      </w:r>
    </w:p>
    <w:p w:rsidR="00FF1968" w:rsidRPr="00BA57A6" w:rsidRDefault="00FF1968" w:rsidP="00FF1968">
      <w:pPr>
        <w:jc w:val="center"/>
        <w:rPr>
          <w:rFonts w:ascii="Book Antiqua" w:hAnsi="Book Antiqua" w:cs="Book Antiqua"/>
          <w:b/>
          <w:bCs/>
          <w:i/>
          <w:iCs/>
          <w:lang w:val="sv-SE"/>
        </w:rPr>
      </w:pPr>
      <w:r w:rsidRPr="00BA57A6">
        <w:rPr>
          <w:rFonts w:ascii="Book Antiqua" w:hAnsi="Book Antiqua" w:cs="Book Antiqua"/>
          <w:b/>
          <w:bCs/>
          <w:i/>
          <w:iCs/>
          <w:lang w:val="sv-SE"/>
        </w:rPr>
        <w:t xml:space="preserve">Qeveria-Vlada-Government </w:t>
      </w:r>
    </w:p>
    <w:p w:rsidR="00FF1968" w:rsidRPr="00BA57A6" w:rsidRDefault="00FF1968" w:rsidP="00FF1968">
      <w:pPr>
        <w:tabs>
          <w:tab w:val="left" w:pos="3834"/>
        </w:tabs>
        <w:jc w:val="center"/>
        <w:rPr>
          <w:b/>
          <w:sz w:val="18"/>
          <w:szCs w:val="18"/>
          <w:lang w:val="sv-SE"/>
        </w:rPr>
      </w:pPr>
    </w:p>
    <w:p w:rsidR="00FF1968" w:rsidRPr="00BA57A6" w:rsidRDefault="00FF1968" w:rsidP="00FF1968">
      <w:pPr>
        <w:jc w:val="center"/>
        <w:outlineLvl w:val="0"/>
        <w:rPr>
          <w:rFonts w:ascii="Book Antiqua" w:hAnsi="Book Antiqua"/>
          <w:b/>
          <w:i/>
          <w:iCs/>
          <w:lang w:val="sv-SE"/>
        </w:rPr>
      </w:pPr>
      <w:r w:rsidRPr="00BA57A6">
        <w:rPr>
          <w:rFonts w:ascii="Book Antiqua" w:hAnsi="Book Antiqua"/>
          <w:b/>
          <w:i/>
          <w:iCs/>
          <w:lang w:val="sv-SE"/>
        </w:rPr>
        <w:t>Ministria e Tregtisë dhe Industrisë - Ministarstvo Trgovine i Industrije - Ministry of Trade and Industry</w:t>
      </w:r>
    </w:p>
    <w:p w:rsidR="00FF1968" w:rsidRPr="00BA57A6" w:rsidRDefault="00FF1968" w:rsidP="00FF1968">
      <w:pPr>
        <w:tabs>
          <w:tab w:val="left" w:pos="7020"/>
        </w:tabs>
        <w:jc w:val="both"/>
        <w:rPr>
          <w:b/>
        </w:rPr>
      </w:pPr>
    </w:p>
    <w:p w:rsidR="00FF1968" w:rsidRPr="00BA57A6" w:rsidRDefault="00FF1968" w:rsidP="00FF1968">
      <w:pPr>
        <w:tabs>
          <w:tab w:val="left" w:pos="7020"/>
        </w:tabs>
        <w:jc w:val="both"/>
        <w:rPr>
          <w:b/>
        </w:rPr>
      </w:pPr>
    </w:p>
    <w:p w:rsidR="00B5216F" w:rsidRPr="00BA57A6" w:rsidRDefault="00B5216F" w:rsidP="006B4DA3">
      <w:pPr>
        <w:spacing w:before="240" w:after="120" w:line="312" w:lineRule="auto"/>
        <w:jc w:val="center"/>
        <w:rPr>
          <w:rFonts w:ascii="Times New Roman" w:hAnsi="Times New Roman"/>
          <w:b/>
          <w:sz w:val="24"/>
          <w:szCs w:val="24"/>
        </w:rPr>
      </w:pPr>
    </w:p>
    <w:p w:rsidR="00B5216F" w:rsidRPr="00BA57A6" w:rsidRDefault="00B5216F" w:rsidP="006B4DA3">
      <w:pPr>
        <w:spacing w:before="240" w:after="120" w:line="312" w:lineRule="auto"/>
        <w:rPr>
          <w:rFonts w:ascii="Times New Roman" w:hAnsi="Times New Roman"/>
          <w:sz w:val="24"/>
          <w:szCs w:val="24"/>
        </w:rPr>
      </w:pPr>
    </w:p>
    <w:p w:rsidR="004768D8" w:rsidRPr="004122F4" w:rsidRDefault="00B5216F" w:rsidP="004122F4">
      <w:pPr>
        <w:pStyle w:val="Heading1"/>
        <w:rPr>
          <w:sz w:val="40"/>
          <w:szCs w:val="40"/>
        </w:rPr>
      </w:pPr>
      <w:r w:rsidRPr="004122F4">
        <w:rPr>
          <w:sz w:val="40"/>
          <w:szCs w:val="40"/>
        </w:rPr>
        <w:t xml:space="preserve">DOKUMENT KONSULTIMI </w:t>
      </w:r>
      <w:r w:rsidR="004122F4">
        <w:rPr>
          <w:sz w:val="40"/>
          <w:szCs w:val="40"/>
        </w:rPr>
        <w:t xml:space="preserve"> PËR </w:t>
      </w:r>
    </w:p>
    <w:p w:rsidR="004122F4" w:rsidRPr="004122F4" w:rsidRDefault="004122F4" w:rsidP="004122F4">
      <w:pPr>
        <w:pStyle w:val="Heading1"/>
        <w:rPr>
          <w:color w:val="000000"/>
          <w:kern w:val="0"/>
          <w:sz w:val="40"/>
          <w:szCs w:val="40"/>
          <w:lang w:val="en-US" w:eastAsia="sq-AL"/>
        </w:rPr>
      </w:pPr>
    </w:p>
    <w:p w:rsidR="004768D8" w:rsidRPr="004122F4" w:rsidRDefault="004122F4" w:rsidP="004122F4">
      <w:pPr>
        <w:spacing w:after="76" w:line="240" w:lineRule="auto"/>
        <w:jc w:val="center"/>
        <w:rPr>
          <w:rFonts w:ascii="Times New Roman" w:hAnsi="Times New Roman"/>
          <w:b/>
          <w:sz w:val="40"/>
          <w:szCs w:val="40"/>
        </w:rPr>
      </w:pPr>
      <w:r w:rsidRPr="004122F4">
        <w:rPr>
          <w:rFonts w:ascii="Times New Roman" w:hAnsi="Times New Roman"/>
          <w:b/>
          <w:sz w:val="40"/>
          <w:szCs w:val="40"/>
        </w:rPr>
        <w:t>PROJEKT RREGULLORE</w:t>
      </w:r>
    </w:p>
    <w:p w:rsidR="004768D8" w:rsidRPr="004122F4" w:rsidRDefault="004122F4" w:rsidP="004122F4">
      <w:pPr>
        <w:spacing w:after="76" w:line="240" w:lineRule="auto"/>
        <w:jc w:val="center"/>
        <w:rPr>
          <w:rFonts w:ascii="Times New Roman" w:hAnsi="Times New Roman"/>
          <w:b/>
          <w:sz w:val="40"/>
          <w:szCs w:val="40"/>
        </w:rPr>
      </w:pPr>
      <w:r w:rsidRPr="004122F4">
        <w:rPr>
          <w:rFonts w:ascii="Times New Roman" w:hAnsi="Times New Roman"/>
          <w:b/>
          <w:sz w:val="40"/>
          <w:szCs w:val="40"/>
        </w:rPr>
        <w:t>PËR</w:t>
      </w:r>
    </w:p>
    <w:p w:rsidR="004768D8" w:rsidRPr="004122F4" w:rsidRDefault="004122F4" w:rsidP="004122F4">
      <w:pPr>
        <w:spacing w:after="360" w:line="240" w:lineRule="auto"/>
        <w:jc w:val="center"/>
        <w:rPr>
          <w:rFonts w:ascii="Times New Roman" w:hAnsi="Times New Roman"/>
          <w:b/>
          <w:bCs/>
          <w:color w:val="000000"/>
          <w:sz w:val="40"/>
          <w:szCs w:val="40"/>
        </w:rPr>
      </w:pPr>
      <w:r w:rsidRPr="004122F4">
        <w:rPr>
          <w:rFonts w:ascii="Times New Roman" w:hAnsi="Times New Roman"/>
          <w:b/>
          <w:sz w:val="40"/>
          <w:szCs w:val="40"/>
        </w:rPr>
        <w:t>PROJEKT</w:t>
      </w:r>
      <w:r w:rsidRPr="004122F4">
        <w:rPr>
          <w:rFonts w:ascii="Times New Roman" w:hAnsi="Times New Roman"/>
          <w:b/>
          <w:bCs/>
          <w:color w:val="000000"/>
          <w:sz w:val="40"/>
          <w:szCs w:val="40"/>
        </w:rPr>
        <w:t xml:space="preserve"> PRODUKTET </w:t>
      </w:r>
      <w:r w:rsidRPr="004122F4">
        <w:rPr>
          <w:rFonts w:ascii="Times New Roman" w:hAnsi="Times New Roman"/>
          <w:b/>
          <w:bCs/>
          <w:sz w:val="40"/>
          <w:szCs w:val="40"/>
        </w:rPr>
        <w:t>E PARAPAKETUARA</w:t>
      </w:r>
    </w:p>
    <w:p w:rsidR="00B5216F" w:rsidRDefault="00B5216F" w:rsidP="004768D8">
      <w:pPr>
        <w:pStyle w:val="Title"/>
      </w:pPr>
    </w:p>
    <w:p w:rsidR="00DF3084" w:rsidRDefault="00DF3084" w:rsidP="006B4DA3">
      <w:pPr>
        <w:spacing w:before="240" w:after="120" w:line="312" w:lineRule="auto"/>
        <w:jc w:val="center"/>
        <w:rPr>
          <w:rFonts w:ascii="Times New Roman" w:hAnsi="Times New Roman"/>
          <w:sz w:val="24"/>
          <w:szCs w:val="24"/>
        </w:rPr>
      </w:pPr>
    </w:p>
    <w:p w:rsidR="00DF3084" w:rsidRPr="00BA57A6" w:rsidRDefault="00DF3084" w:rsidP="006B4DA3">
      <w:pPr>
        <w:spacing w:before="240" w:after="120" w:line="312" w:lineRule="auto"/>
        <w:jc w:val="center"/>
        <w:rPr>
          <w:rFonts w:ascii="Times New Roman" w:hAnsi="Times New Roman"/>
          <w:sz w:val="24"/>
          <w:szCs w:val="24"/>
        </w:rPr>
      </w:pPr>
    </w:p>
    <w:p w:rsidR="00B5216F" w:rsidRPr="00BA57A6" w:rsidRDefault="00B5216F" w:rsidP="006B4DA3">
      <w:pPr>
        <w:spacing w:before="240" w:after="120" w:line="312" w:lineRule="auto"/>
        <w:jc w:val="center"/>
        <w:rPr>
          <w:rFonts w:ascii="Times New Roman" w:hAnsi="Times New Roman"/>
          <w:sz w:val="24"/>
          <w:szCs w:val="24"/>
        </w:rPr>
      </w:pPr>
    </w:p>
    <w:p w:rsidR="00B5216F" w:rsidRDefault="00B5216F" w:rsidP="006B4DA3">
      <w:pPr>
        <w:spacing w:before="240" w:after="120" w:line="312" w:lineRule="auto"/>
        <w:jc w:val="center"/>
        <w:rPr>
          <w:rFonts w:ascii="Times New Roman" w:hAnsi="Times New Roman"/>
          <w:sz w:val="24"/>
          <w:szCs w:val="24"/>
        </w:rPr>
      </w:pPr>
    </w:p>
    <w:p w:rsidR="006E4A63" w:rsidRDefault="006E4A63" w:rsidP="006B4DA3">
      <w:pPr>
        <w:spacing w:before="240" w:after="120" w:line="312" w:lineRule="auto"/>
        <w:jc w:val="center"/>
        <w:rPr>
          <w:rFonts w:ascii="Times New Roman" w:hAnsi="Times New Roman"/>
          <w:sz w:val="24"/>
          <w:szCs w:val="24"/>
        </w:rPr>
      </w:pPr>
    </w:p>
    <w:p w:rsidR="006E4A63" w:rsidRPr="00BA57A6" w:rsidRDefault="006E4A63" w:rsidP="006B4DA3">
      <w:pPr>
        <w:spacing w:before="240" w:after="120" w:line="312" w:lineRule="auto"/>
        <w:jc w:val="center"/>
        <w:rPr>
          <w:rFonts w:ascii="Times New Roman" w:hAnsi="Times New Roman"/>
          <w:sz w:val="24"/>
          <w:szCs w:val="24"/>
        </w:rPr>
      </w:pPr>
    </w:p>
    <w:p w:rsidR="00115EA7" w:rsidRPr="009672DF" w:rsidRDefault="00B5216F" w:rsidP="009672DF">
      <w:pPr>
        <w:spacing w:after="120" w:line="240" w:lineRule="auto"/>
        <w:jc w:val="both"/>
        <w:rPr>
          <w:rFonts w:ascii="Times New Roman" w:hAnsi="Times New Roman"/>
          <w:b/>
          <w:sz w:val="24"/>
          <w:szCs w:val="24"/>
          <w:u w:val="single"/>
        </w:rPr>
      </w:pPr>
      <w:r w:rsidRPr="009672DF">
        <w:rPr>
          <w:rFonts w:ascii="Times New Roman" w:hAnsi="Times New Roman"/>
          <w:b/>
          <w:sz w:val="24"/>
          <w:szCs w:val="24"/>
          <w:u w:val="single"/>
        </w:rPr>
        <w:t xml:space="preserve">Përmbledhje e shkurtër </w:t>
      </w:r>
      <w:r w:rsidR="001279DB" w:rsidRPr="009672DF">
        <w:rPr>
          <w:rFonts w:ascii="Times New Roman" w:hAnsi="Times New Roman"/>
          <w:b/>
          <w:sz w:val="24"/>
          <w:szCs w:val="24"/>
          <w:u w:val="single"/>
        </w:rPr>
        <w:t xml:space="preserve">për </w:t>
      </w:r>
      <w:r w:rsidR="00290134" w:rsidRPr="009672DF">
        <w:rPr>
          <w:rFonts w:ascii="Times New Roman" w:hAnsi="Times New Roman"/>
          <w:b/>
          <w:sz w:val="24"/>
          <w:szCs w:val="24"/>
          <w:u w:val="single"/>
        </w:rPr>
        <w:t>hartimin e</w:t>
      </w:r>
      <w:r w:rsidR="00830625" w:rsidRPr="009672DF">
        <w:rPr>
          <w:rFonts w:ascii="Times New Roman" w:hAnsi="Times New Roman"/>
          <w:b/>
          <w:sz w:val="24"/>
          <w:szCs w:val="24"/>
          <w:u w:val="single"/>
        </w:rPr>
        <w:t xml:space="preserve"> </w:t>
      </w:r>
      <w:r w:rsidR="00115EA7" w:rsidRPr="009672DF">
        <w:rPr>
          <w:rFonts w:ascii="Times New Roman" w:hAnsi="Times New Roman"/>
          <w:b/>
          <w:sz w:val="24"/>
          <w:szCs w:val="24"/>
          <w:u w:val="single"/>
        </w:rPr>
        <w:t>Projekt rregullore</w:t>
      </w:r>
      <w:r w:rsidR="00E0142A" w:rsidRPr="009672DF">
        <w:rPr>
          <w:rFonts w:ascii="Times New Roman" w:hAnsi="Times New Roman"/>
          <w:b/>
          <w:sz w:val="24"/>
          <w:szCs w:val="24"/>
          <w:u w:val="single"/>
        </w:rPr>
        <w:t>s</w:t>
      </w:r>
      <w:r w:rsidR="00115EA7" w:rsidRPr="009672DF">
        <w:rPr>
          <w:rFonts w:ascii="Times New Roman" w:hAnsi="Times New Roman"/>
          <w:b/>
          <w:sz w:val="24"/>
          <w:szCs w:val="24"/>
          <w:u w:val="single"/>
        </w:rPr>
        <w:t xml:space="preserve"> për</w:t>
      </w:r>
      <w:r w:rsidR="00115EA7" w:rsidRPr="009672DF">
        <w:rPr>
          <w:rFonts w:ascii="Times New Roman" w:hAnsi="Times New Roman"/>
          <w:b/>
          <w:bCs/>
          <w:color w:val="000000"/>
          <w:sz w:val="24"/>
          <w:szCs w:val="24"/>
          <w:u w:val="single"/>
        </w:rPr>
        <w:t xml:space="preserve"> produktet </w:t>
      </w:r>
      <w:r w:rsidR="00115EA7" w:rsidRPr="009672DF">
        <w:rPr>
          <w:rFonts w:ascii="Times New Roman" w:hAnsi="Times New Roman"/>
          <w:b/>
          <w:bCs/>
          <w:sz w:val="24"/>
          <w:szCs w:val="24"/>
          <w:u w:val="single"/>
        </w:rPr>
        <w:t>e para paketuara</w:t>
      </w:r>
    </w:p>
    <w:p w:rsidR="008A1298" w:rsidRPr="009672DF" w:rsidRDefault="005F6615" w:rsidP="00DF4BBE">
      <w:pPr>
        <w:autoSpaceDE w:val="0"/>
        <w:autoSpaceDN w:val="0"/>
        <w:adjustRightInd w:val="0"/>
        <w:spacing w:before="120" w:after="120" w:line="264" w:lineRule="auto"/>
        <w:jc w:val="both"/>
        <w:rPr>
          <w:rFonts w:ascii="Times New Roman" w:hAnsi="Times New Roman"/>
          <w:sz w:val="24"/>
          <w:szCs w:val="24"/>
        </w:rPr>
      </w:pPr>
      <w:r w:rsidRPr="009672DF">
        <w:rPr>
          <w:rFonts w:ascii="Times New Roman" w:hAnsi="Times New Roman"/>
          <w:sz w:val="24"/>
          <w:szCs w:val="24"/>
        </w:rPr>
        <w:t>Arsyesh</w:t>
      </w:r>
      <w:r w:rsidR="009672DF" w:rsidRPr="009672DF">
        <w:rPr>
          <w:rFonts w:ascii="Times New Roman" w:hAnsi="Times New Roman"/>
          <w:sz w:val="24"/>
          <w:szCs w:val="24"/>
        </w:rPr>
        <w:t>më</w:t>
      </w:r>
      <w:r w:rsidRPr="009672DF">
        <w:rPr>
          <w:rFonts w:ascii="Times New Roman" w:hAnsi="Times New Roman"/>
          <w:sz w:val="24"/>
          <w:szCs w:val="24"/>
        </w:rPr>
        <w:t>ria</w:t>
      </w:r>
      <w:r w:rsidR="00B5216F" w:rsidRPr="009672DF">
        <w:rPr>
          <w:rFonts w:ascii="Times New Roman" w:hAnsi="Times New Roman"/>
          <w:sz w:val="24"/>
          <w:szCs w:val="24"/>
        </w:rPr>
        <w:t xml:space="preserve"> për </w:t>
      </w:r>
      <w:r w:rsidR="009E3F31" w:rsidRPr="009672DF">
        <w:rPr>
          <w:rFonts w:ascii="Times New Roman" w:hAnsi="Times New Roman"/>
          <w:sz w:val="24"/>
          <w:szCs w:val="24"/>
        </w:rPr>
        <w:t xml:space="preserve">hartimin e </w:t>
      </w:r>
      <w:r w:rsidR="00D51DE6" w:rsidRPr="009672DF">
        <w:rPr>
          <w:rFonts w:ascii="Times New Roman" w:hAnsi="Times New Roman"/>
          <w:sz w:val="24"/>
          <w:szCs w:val="24"/>
        </w:rPr>
        <w:t>kësaj  Rregullore</w:t>
      </w:r>
      <w:r w:rsidR="008A1298" w:rsidRPr="009672DF">
        <w:rPr>
          <w:rFonts w:ascii="Times New Roman" w:hAnsi="Times New Roman"/>
          <w:sz w:val="24"/>
          <w:szCs w:val="24"/>
        </w:rPr>
        <w:t xml:space="preserve">   është transpozimi i duhur i Direktivës e Këshillit të datës 20 janar 1976 mbi përafrimin e ligjeve të Shteteve Anëtare në lidhje me përgatitjen sipas masës ose vëllimit të disa produkteve të para paketuara (76/211/EEC) të ndryshuar nga Direktiva 2007/45/EC e Parlamentit Evropian dhe Këshillit, e datës 5 shtator 2007 që përcakton rregullat për sasitë nominale për produktet e para</w:t>
      </w:r>
      <w:r w:rsidR="009672DF" w:rsidRPr="009672DF">
        <w:rPr>
          <w:rFonts w:ascii="Times New Roman" w:hAnsi="Times New Roman"/>
          <w:sz w:val="24"/>
          <w:szCs w:val="24"/>
        </w:rPr>
        <w:t xml:space="preserve"> </w:t>
      </w:r>
      <w:r w:rsidR="008A1298" w:rsidRPr="009672DF">
        <w:rPr>
          <w:rFonts w:ascii="Times New Roman" w:hAnsi="Times New Roman"/>
          <w:sz w:val="24"/>
          <w:szCs w:val="24"/>
        </w:rPr>
        <w:t>paketuara.</w:t>
      </w:r>
    </w:p>
    <w:p w:rsidR="00770AB2" w:rsidRPr="009672DF" w:rsidRDefault="00115EA7" w:rsidP="00DF4BBE">
      <w:pPr>
        <w:autoSpaceDE w:val="0"/>
        <w:autoSpaceDN w:val="0"/>
        <w:adjustRightInd w:val="0"/>
        <w:spacing w:after="120" w:line="264" w:lineRule="auto"/>
        <w:jc w:val="both"/>
        <w:rPr>
          <w:rFonts w:ascii="Times New Roman" w:hAnsi="Times New Roman"/>
          <w:sz w:val="24"/>
          <w:szCs w:val="24"/>
        </w:rPr>
      </w:pPr>
      <w:r w:rsidRPr="009672DF">
        <w:rPr>
          <w:rFonts w:ascii="Times New Roman" w:hAnsi="Times New Roman"/>
          <w:sz w:val="24"/>
          <w:szCs w:val="24"/>
        </w:rPr>
        <w:t xml:space="preserve">Po ashtu kjo Projekt  </w:t>
      </w:r>
      <w:r w:rsidR="00D51DE6" w:rsidRPr="009672DF">
        <w:rPr>
          <w:rFonts w:ascii="Times New Roman" w:hAnsi="Times New Roman"/>
          <w:sz w:val="24"/>
          <w:szCs w:val="24"/>
        </w:rPr>
        <w:t>–</w:t>
      </w:r>
      <w:r w:rsidR="00E0256D" w:rsidRPr="009672DF">
        <w:rPr>
          <w:rFonts w:ascii="Times New Roman" w:hAnsi="Times New Roman"/>
          <w:sz w:val="24"/>
          <w:szCs w:val="24"/>
        </w:rPr>
        <w:t xml:space="preserve"> </w:t>
      </w:r>
      <w:r w:rsidRPr="009672DF">
        <w:rPr>
          <w:rFonts w:ascii="Times New Roman" w:hAnsi="Times New Roman"/>
          <w:sz w:val="24"/>
          <w:szCs w:val="24"/>
        </w:rPr>
        <w:t>Rregullore</w:t>
      </w:r>
      <w:r w:rsidR="00D51DE6" w:rsidRPr="009672DF">
        <w:rPr>
          <w:rFonts w:ascii="Times New Roman" w:hAnsi="Times New Roman"/>
          <w:sz w:val="24"/>
          <w:szCs w:val="24"/>
        </w:rPr>
        <w:t xml:space="preserve"> </w:t>
      </w:r>
      <w:r w:rsidR="00E0256D" w:rsidRPr="009672DF">
        <w:rPr>
          <w:rFonts w:ascii="Times New Roman" w:hAnsi="Times New Roman"/>
          <w:sz w:val="24"/>
          <w:szCs w:val="24"/>
        </w:rPr>
        <w:t xml:space="preserve">është hartuar me qëllim të harmonizimit </w:t>
      </w:r>
      <w:r w:rsidR="00830625" w:rsidRPr="009672DF">
        <w:rPr>
          <w:rFonts w:ascii="Times New Roman" w:hAnsi="Times New Roman"/>
          <w:sz w:val="24"/>
          <w:szCs w:val="24"/>
        </w:rPr>
        <w:t>të Ligjit Nr. 06/L-037 për Metrologji</w:t>
      </w:r>
      <w:r w:rsidR="00E0142A" w:rsidRPr="009672DF">
        <w:rPr>
          <w:rFonts w:ascii="Times New Roman" w:hAnsi="Times New Roman"/>
          <w:sz w:val="24"/>
          <w:szCs w:val="24"/>
        </w:rPr>
        <w:t>.</w:t>
      </w:r>
    </w:p>
    <w:p w:rsidR="00E0142A" w:rsidRPr="009672DF" w:rsidRDefault="00B5216F" w:rsidP="00246D17">
      <w:pPr>
        <w:pStyle w:val="Default"/>
        <w:pBdr>
          <w:bottom w:val="single" w:sz="4" w:space="1" w:color="auto"/>
        </w:pBdr>
        <w:spacing w:before="240" w:after="120" w:line="312" w:lineRule="auto"/>
        <w:jc w:val="both"/>
        <w:rPr>
          <w:b/>
          <w:color w:val="auto"/>
          <w:lang w:val="sq-AL"/>
        </w:rPr>
      </w:pPr>
      <w:r w:rsidRPr="009672DF">
        <w:rPr>
          <w:b/>
          <w:color w:val="auto"/>
          <w:lang w:val="sq-AL"/>
        </w:rPr>
        <w:t>Përshkrimi</w:t>
      </w:r>
      <w:r w:rsidRPr="009672DF">
        <w:rPr>
          <w:b/>
          <w:color w:val="auto"/>
        </w:rPr>
        <w:t xml:space="preserve"> i </w:t>
      </w:r>
      <w:r w:rsidRPr="009672DF">
        <w:rPr>
          <w:b/>
          <w:color w:val="auto"/>
          <w:lang w:val="sq-AL"/>
        </w:rPr>
        <w:t>shkurtër i çështjes</w:t>
      </w:r>
    </w:p>
    <w:p w:rsidR="00E0142A" w:rsidRPr="009672DF" w:rsidRDefault="00E0142A" w:rsidP="00DF4BBE">
      <w:pPr>
        <w:autoSpaceDE w:val="0"/>
        <w:autoSpaceDN w:val="0"/>
        <w:adjustRightInd w:val="0"/>
        <w:spacing w:before="120" w:after="120" w:line="264" w:lineRule="auto"/>
        <w:jc w:val="both"/>
        <w:rPr>
          <w:rFonts w:ascii="Times New Roman" w:hAnsi="Times New Roman"/>
          <w:sz w:val="24"/>
          <w:szCs w:val="24"/>
        </w:rPr>
      </w:pPr>
      <w:r w:rsidRPr="009672DF">
        <w:rPr>
          <w:rFonts w:ascii="Times New Roman" w:hAnsi="Times New Roman"/>
          <w:sz w:val="24"/>
          <w:szCs w:val="24"/>
        </w:rPr>
        <w:t xml:space="preserve"> Kjo  rregullore zbatohet në para</w:t>
      </w:r>
      <w:r w:rsidR="009672DF" w:rsidRPr="009672DF">
        <w:rPr>
          <w:rFonts w:ascii="Times New Roman" w:hAnsi="Times New Roman"/>
          <w:sz w:val="24"/>
          <w:szCs w:val="24"/>
        </w:rPr>
        <w:t xml:space="preserve"> </w:t>
      </w:r>
      <w:r w:rsidRPr="009672DF">
        <w:rPr>
          <w:rFonts w:ascii="Times New Roman" w:hAnsi="Times New Roman"/>
          <w:sz w:val="24"/>
          <w:szCs w:val="24"/>
        </w:rPr>
        <w:t>paketimet që përmbajnë produkte të destinuara për shitje në sasi konstante nominale të njësive të cilat janë,  të barabarta me vler</w:t>
      </w:r>
      <w:r w:rsidR="009672DF" w:rsidRPr="009672DF">
        <w:rPr>
          <w:rFonts w:ascii="Times New Roman" w:hAnsi="Times New Roman"/>
          <w:sz w:val="24"/>
          <w:szCs w:val="24"/>
        </w:rPr>
        <w:t xml:space="preserve">at e paracaktuara nga paketuesi, </w:t>
      </w:r>
      <w:r w:rsidRPr="009672DF">
        <w:rPr>
          <w:rFonts w:ascii="Times New Roman" w:hAnsi="Times New Roman"/>
          <w:sz w:val="24"/>
          <w:szCs w:val="24"/>
        </w:rPr>
        <w:t>të shprehura në njësi të masës ose vëllimit, jo më pak se 5 g ose 5 ml dhe jo më shumë se 10 kg ose 10 litra.</w:t>
      </w:r>
    </w:p>
    <w:p w:rsidR="00E0142A" w:rsidRPr="009672DF" w:rsidRDefault="00E0142A" w:rsidP="00DF4BBE">
      <w:pPr>
        <w:autoSpaceDE w:val="0"/>
        <w:autoSpaceDN w:val="0"/>
        <w:adjustRightInd w:val="0"/>
        <w:spacing w:after="120" w:line="264" w:lineRule="auto"/>
        <w:jc w:val="both"/>
        <w:rPr>
          <w:rFonts w:ascii="Times New Roman" w:hAnsi="Times New Roman"/>
          <w:sz w:val="24"/>
          <w:szCs w:val="24"/>
        </w:rPr>
      </w:pPr>
      <w:r w:rsidRPr="009672DF">
        <w:rPr>
          <w:rFonts w:ascii="Times New Roman" w:hAnsi="Times New Roman"/>
          <w:sz w:val="24"/>
          <w:szCs w:val="24"/>
        </w:rPr>
        <w:t>Një produkt është i para</w:t>
      </w:r>
      <w:r w:rsidR="009672DF" w:rsidRPr="009672DF">
        <w:rPr>
          <w:rFonts w:ascii="Times New Roman" w:hAnsi="Times New Roman"/>
          <w:sz w:val="24"/>
          <w:szCs w:val="24"/>
        </w:rPr>
        <w:t xml:space="preserve"> </w:t>
      </w:r>
      <w:r w:rsidRPr="009672DF">
        <w:rPr>
          <w:rFonts w:ascii="Times New Roman" w:hAnsi="Times New Roman"/>
          <w:sz w:val="24"/>
          <w:szCs w:val="24"/>
        </w:rPr>
        <w:t>paketuar kur vendoset në një paketë të çfarëdo natyre pa qenë i pranishëm blerësi dhe sasia e produktit që përmban paketa ka një vlerë të paracaktuar dhe nuk mund të ndryshohet pa paketën ose të hapen ose të kalojnë një modifikim të perceptueshëm</w:t>
      </w:r>
    </w:p>
    <w:p w:rsidR="00E0142A" w:rsidRPr="009672DF" w:rsidRDefault="00E0142A" w:rsidP="00DF4BBE">
      <w:pPr>
        <w:autoSpaceDE w:val="0"/>
        <w:autoSpaceDN w:val="0"/>
        <w:adjustRightInd w:val="0"/>
        <w:spacing w:after="120" w:line="264" w:lineRule="auto"/>
        <w:jc w:val="both"/>
        <w:rPr>
          <w:rFonts w:ascii="Times New Roman" w:hAnsi="Times New Roman"/>
          <w:sz w:val="24"/>
          <w:szCs w:val="24"/>
        </w:rPr>
      </w:pPr>
      <w:r w:rsidRPr="009672DF">
        <w:rPr>
          <w:rFonts w:ascii="Times New Roman" w:hAnsi="Times New Roman"/>
          <w:sz w:val="24"/>
          <w:szCs w:val="24"/>
        </w:rPr>
        <w:t>Një produkt është i para</w:t>
      </w:r>
      <w:r w:rsidR="009672DF" w:rsidRPr="009672DF">
        <w:rPr>
          <w:rFonts w:ascii="Times New Roman" w:hAnsi="Times New Roman"/>
          <w:sz w:val="24"/>
          <w:szCs w:val="24"/>
        </w:rPr>
        <w:t xml:space="preserve"> </w:t>
      </w:r>
      <w:r w:rsidRPr="009672DF">
        <w:rPr>
          <w:rFonts w:ascii="Times New Roman" w:hAnsi="Times New Roman"/>
          <w:sz w:val="24"/>
          <w:szCs w:val="24"/>
        </w:rPr>
        <w:t>paketuar kur vendoset në një paketë të çfarëdo natyre pa qenë i pranishëm blerësi dhe sasia e produktit që përmban paketa ka një vlerë të paracaktuar dhe nuk mund të ndryshohet pa paketën ose të hapen ose të kalojnë një modifikim të perceptueshëm</w:t>
      </w:r>
    </w:p>
    <w:p w:rsidR="00E0142A" w:rsidRPr="009672DF" w:rsidRDefault="00E0142A" w:rsidP="00DF4BBE">
      <w:pPr>
        <w:autoSpaceDE w:val="0"/>
        <w:autoSpaceDN w:val="0"/>
        <w:adjustRightInd w:val="0"/>
        <w:spacing w:after="120" w:line="264" w:lineRule="auto"/>
        <w:jc w:val="both"/>
        <w:rPr>
          <w:rFonts w:ascii="Times New Roman" w:hAnsi="Times New Roman"/>
          <w:sz w:val="24"/>
          <w:szCs w:val="24"/>
        </w:rPr>
      </w:pPr>
      <w:r w:rsidRPr="009672DF">
        <w:rPr>
          <w:rFonts w:ascii="Times New Roman" w:hAnsi="Times New Roman"/>
          <w:sz w:val="24"/>
          <w:szCs w:val="24"/>
        </w:rPr>
        <w:t>Të gjitha para</w:t>
      </w:r>
      <w:r w:rsidR="009672DF" w:rsidRPr="009672DF">
        <w:rPr>
          <w:rFonts w:ascii="Times New Roman" w:hAnsi="Times New Roman"/>
          <w:sz w:val="24"/>
          <w:szCs w:val="24"/>
        </w:rPr>
        <w:t xml:space="preserve"> </w:t>
      </w:r>
      <w:r w:rsidRPr="009672DF">
        <w:rPr>
          <w:rFonts w:ascii="Times New Roman" w:hAnsi="Times New Roman"/>
          <w:sz w:val="24"/>
          <w:szCs w:val="24"/>
        </w:rPr>
        <w:t>paketimet e përcaktuara në Nenin 4 të kësaj Rregulloreje duhet të tregojnë masën ose vëllimin e produktit, në përputhje me Shtojcën 1, të njohur si 'masa nominale' ose 'vëllimi nominal', të cilat është e kërkuar që t’i përmbajnë.</w:t>
      </w:r>
    </w:p>
    <w:p w:rsidR="00E0142A" w:rsidRPr="009672DF" w:rsidRDefault="00E0142A" w:rsidP="00DF4BBE">
      <w:pPr>
        <w:autoSpaceDE w:val="0"/>
        <w:autoSpaceDN w:val="0"/>
        <w:adjustRightInd w:val="0"/>
        <w:spacing w:after="120" w:line="264" w:lineRule="auto"/>
        <w:jc w:val="both"/>
        <w:rPr>
          <w:rFonts w:ascii="Times New Roman" w:hAnsi="Times New Roman"/>
          <w:sz w:val="24"/>
          <w:szCs w:val="24"/>
        </w:rPr>
      </w:pPr>
      <w:r w:rsidRPr="009672DF">
        <w:rPr>
          <w:rFonts w:ascii="Times New Roman" w:hAnsi="Times New Roman"/>
          <w:sz w:val="24"/>
          <w:szCs w:val="24"/>
        </w:rPr>
        <w:t>Para</w:t>
      </w:r>
      <w:r w:rsidR="009672DF" w:rsidRPr="009672DF">
        <w:rPr>
          <w:rFonts w:ascii="Times New Roman" w:hAnsi="Times New Roman"/>
          <w:sz w:val="24"/>
          <w:szCs w:val="24"/>
        </w:rPr>
        <w:t xml:space="preserve"> </w:t>
      </w:r>
      <w:r w:rsidRPr="009672DF">
        <w:rPr>
          <w:rFonts w:ascii="Times New Roman" w:hAnsi="Times New Roman"/>
          <w:sz w:val="24"/>
          <w:szCs w:val="24"/>
        </w:rPr>
        <w:t>paketimet që përmbajnë produkte të lëngëta do të shënohen me vëllimin e tyre nominal dhe para</w:t>
      </w:r>
      <w:r w:rsidR="009672DF" w:rsidRPr="009672DF">
        <w:rPr>
          <w:rFonts w:ascii="Times New Roman" w:hAnsi="Times New Roman"/>
          <w:sz w:val="24"/>
          <w:szCs w:val="24"/>
        </w:rPr>
        <w:t xml:space="preserve"> </w:t>
      </w:r>
      <w:r w:rsidRPr="009672DF">
        <w:rPr>
          <w:rFonts w:ascii="Times New Roman" w:hAnsi="Times New Roman"/>
          <w:sz w:val="24"/>
          <w:szCs w:val="24"/>
        </w:rPr>
        <w:t>paketimet që përmbajnë produkte të tjera do të shënohen me masën nominale të tyre, përveç nëse legjislacioni në fuqi parashikon ndryshe ose, në mungesë të një legjislacioni të tillë, zbatohen praktikat tregtare.</w:t>
      </w:r>
    </w:p>
    <w:p w:rsidR="00E0142A" w:rsidRPr="009672DF" w:rsidRDefault="00E0142A" w:rsidP="00DF4BBE">
      <w:pPr>
        <w:autoSpaceDE w:val="0"/>
        <w:autoSpaceDN w:val="0"/>
        <w:adjustRightInd w:val="0"/>
        <w:spacing w:after="120" w:line="264" w:lineRule="auto"/>
        <w:jc w:val="both"/>
        <w:rPr>
          <w:rFonts w:ascii="Times New Roman" w:hAnsi="Times New Roman"/>
          <w:sz w:val="24"/>
          <w:szCs w:val="24"/>
        </w:rPr>
      </w:pPr>
      <w:r w:rsidRPr="009672DF">
        <w:rPr>
          <w:rFonts w:ascii="Times New Roman" w:hAnsi="Times New Roman"/>
          <w:sz w:val="24"/>
          <w:szCs w:val="24"/>
        </w:rPr>
        <w:t xml:space="preserve">Shpërndarësit/spërkatësit e </w:t>
      </w:r>
      <w:r w:rsidR="009672DF" w:rsidRPr="009672DF">
        <w:rPr>
          <w:rFonts w:ascii="Times New Roman" w:hAnsi="Times New Roman"/>
          <w:sz w:val="24"/>
          <w:szCs w:val="24"/>
        </w:rPr>
        <w:t>aerosolëve</w:t>
      </w:r>
      <w:r w:rsidRPr="009672DF">
        <w:rPr>
          <w:rFonts w:ascii="Times New Roman" w:hAnsi="Times New Roman"/>
          <w:sz w:val="24"/>
          <w:szCs w:val="24"/>
        </w:rPr>
        <w:t xml:space="preserve"> duhet të tregojnë kapacitetin total nominal të enës. Treguesi duhet të jetë i tillë që të mos krijojë konfuzion me vëllimin nominal të përmbajtjes.</w:t>
      </w:r>
    </w:p>
    <w:p w:rsidR="00E0142A" w:rsidRDefault="00E0142A" w:rsidP="00DF4BBE">
      <w:pPr>
        <w:autoSpaceDE w:val="0"/>
        <w:autoSpaceDN w:val="0"/>
        <w:adjustRightInd w:val="0"/>
        <w:spacing w:before="120" w:after="120" w:line="264" w:lineRule="auto"/>
        <w:jc w:val="both"/>
        <w:rPr>
          <w:rFonts w:ascii="Times New Roman" w:hAnsi="Times New Roman"/>
          <w:sz w:val="24"/>
          <w:szCs w:val="24"/>
        </w:rPr>
      </w:pPr>
      <w:r w:rsidRPr="009672DF">
        <w:rPr>
          <w:rFonts w:ascii="Times New Roman" w:hAnsi="Times New Roman"/>
          <w:sz w:val="24"/>
          <w:szCs w:val="24"/>
        </w:rPr>
        <w:t>Produktet që shiten në formën e aerosol</w:t>
      </w:r>
      <w:r w:rsidR="009672DF" w:rsidRPr="009672DF">
        <w:rPr>
          <w:rFonts w:ascii="Times New Roman" w:hAnsi="Times New Roman"/>
          <w:sz w:val="24"/>
          <w:szCs w:val="24"/>
        </w:rPr>
        <w:t>ë</w:t>
      </w:r>
      <w:r w:rsidRPr="009672DF">
        <w:rPr>
          <w:rFonts w:ascii="Times New Roman" w:hAnsi="Times New Roman"/>
          <w:sz w:val="24"/>
          <w:szCs w:val="24"/>
        </w:rPr>
        <w:t xml:space="preserve">ve nuk duhet të shënohen me masën nominale të përmbajtjes së tyre. </w:t>
      </w:r>
    </w:p>
    <w:p w:rsidR="00B5216F" w:rsidRPr="009672DF" w:rsidRDefault="00B5216F" w:rsidP="009672DF">
      <w:pPr>
        <w:pBdr>
          <w:bottom w:val="single" w:sz="4" w:space="1" w:color="auto"/>
        </w:pBdr>
        <w:spacing w:after="0" w:line="312" w:lineRule="auto"/>
        <w:jc w:val="both"/>
        <w:rPr>
          <w:rFonts w:ascii="Times New Roman" w:hAnsi="Times New Roman"/>
          <w:b/>
          <w:sz w:val="24"/>
          <w:szCs w:val="24"/>
        </w:rPr>
      </w:pPr>
      <w:r w:rsidRPr="009672DF">
        <w:rPr>
          <w:rFonts w:ascii="Times New Roman" w:hAnsi="Times New Roman"/>
          <w:b/>
          <w:sz w:val="24"/>
          <w:szCs w:val="24"/>
        </w:rPr>
        <w:t>Qëllimi i konsultimit</w:t>
      </w:r>
    </w:p>
    <w:p w:rsidR="00E0142A" w:rsidRPr="009672DF" w:rsidRDefault="00781769" w:rsidP="00DF4BBE">
      <w:pPr>
        <w:autoSpaceDE w:val="0"/>
        <w:autoSpaceDN w:val="0"/>
        <w:adjustRightInd w:val="0"/>
        <w:spacing w:after="120" w:line="264" w:lineRule="auto"/>
        <w:jc w:val="both"/>
        <w:rPr>
          <w:rFonts w:ascii="Times New Roman" w:hAnsi="Times New Roman"/>
          <w:sz w:val="24"/>
          <w:szCs w:val="24"/>
        </w:rPr>
      </w:pPr>
      <w:r w:rsidRPr="009672DF">
        <w:rPr>
          <w:rFonts w:ascii="Times New Roman" w:hAnsi="Times New Roman"/>
          <w:sz w:val="24"/>
          <w:szCs w:val="24"/>
        </w:rPr>
        <w:t>Qëllim kryesor i konsultimit t</w:t>
      </w:r>
      <w:r w:rsidR="003C6AFE" w:rsidRPr="009672DF">
        <w:rPr>
          <w:rFonts w:ascii="Times New Roman" w:hAnsi="Times New Roman"/>
          <w:sz w:val="24"/>
          <w:szCs w:val="24"/>
        </w:rPr>
        <w:t xml:space="preserve">ë </w:t>
      </w:r>
      <w:r w:rsidR="00E0142A" w:rsidRPr="009672DF">
        <w:rPr>
          <w:rFonts w:ascii="Times New Roman" w:hAnsi="Times New Roman"/>
          <w:sz w:val="24"/>
          <w:szCs w:val="24"/>
        </w:rPr>
        <w:t>Projekt  rregullores për produktet e para paketuara</w:t>
      </w:r>
      <w:r w:rsidR="009672DF" w:rsidRPr="009672DF">
        <w:rPr>
          <w:rFonts w:ascii="Times New Roman" w:hAnsi="Times New Roman"/>
          <w:sz w:val="24"/>
          <w:szCs w:val="24"/>
        </w:rPr>
        <w:t xml:space="preserve"> </w:t>
      </w:r>
      <w:r w:rsidR="00AE7F32" w:rsidRPr="009672DF">
        <w:rPr>
          <w:rFonts w:ascii="Times New Roman" w:hAnsi="Times New Roman"/>
          <w:sz w:val="24"/>
          <w:szCs w:val="24"/>
        </w:rPr>
        <w:t>është</w:t>
      </w:r>
      <w:r w:rsidR="00660D50" w:rsidRPr="009672DF">
        <w:rPr>
          <w:rFonts w:ascii="Times New Roman" w:hAnsi="Times New Roman"/>
          <w:sz w:val="24"/>
          <w:szCs w:val="24"/>
        </w:rPr>
        <w:t xml:space="preserve"> që</w:t>
      </w:r>
      <w:r w:rsidRPr="009672DF">
        <w:rPr>
          <w:rFonts w:ascii="Times New Roman" w:hAnsi="Times New Roman"/>
          <w:sz w:val="24"/>
          <w:szCs w:val="24"/>
        </w:rPr>
        <w:t xml:space="preserve"> të sigurojë opinionet, rekomandimet nga grupet e caktuara të interesit që merren me këtë veprimtari. Një  kontribut të veçantë mund të ofro</w:t>
      </w:r>
      <w:r w:rsidR="003C6AFE" w:rsidRPr="009672DF">
        <w:rPr>
          <w:rFonts w:ascii="Times New Roman" w:hAnsi="Times New Roman"/>
          <w:sz w:val="24"/>
          <w:szCs w:val="24"/>
        </w:rPr>
        <w:t xml:space="preserve">jnë edhe institucionet që janë </w:t>
      </w:r>
      <w:r w:rsidRPr="009672DF">
        <w:rPr>
          <w:rFonts w:ascii="Times New Roman" w:hAnsi="Times New Roman"/>
          <w:sz w:val="24"/>
          <w:szCs w:val="24"/>
        </w:rPr>
        <w:t>të ndërlidhura me këtë fushë të rëndësishme</w:t>
      </w:r>
      <w:r w:rsidR="00DF4BBE">
        <w:rPr>
          <w:rFonts w:ascii="Times New Roman" w:hAnsi="Times New Roman"/>
          <w:sz w:val="24"/>
          <w:szCs w:val="24"/>
        </w:rPr>
        <w:t>.</w:t>
      </w:r>
      <w:r w:rsidRPr="009672DF">
        <w:rPr>
          <w:rFonts w:ascii="Times New Roman" w:hAnsi="Times New Roman"/>
          <w:sz w:val="24"/>
          <w:szCs w:val="24"/>
        </w:rPr>
        <w:t xml:space="preserve"> </w:t>
      </w:r>
    </w:p>
    <w:p w:rsidR="00781769" w:rsidRPr="009672DF" w:rsidRDefault="00781769" w:rsidP="00DF4BBE">
      <w:pPr>
        <w:autoSpaceDE w:val="0"/>
        <w:autoSpaceDN w:val="0"/>
        <w:adjustRightInd w:val="0"/>
        <w:spacing w:after="120" w:line="264" w:lineRule="auto"/>
        <w:jc w:val="both"/>
        <w:rPr>
          <w:rFonts w:ascii="Times New Roman" w:hAnsi="Times New Roman"/>
          <w:sz w:val="24"/>
          <w:szCs w:val="24"/>
        </w:rPr>
      </w:pPr>
      <w:r w:rsidRPr="009672DF">
        <w:rPr>
          <w:rFonts w:ascii="Times New Roman" w:hAnsi="Times New Roman"/>
          <w:sz w:val="24"/>
          <w:szCs w:val="24"/>
        </w:rPr>
        <w:t>Për këto dhe për arsye të tjera, Qeveria e Kosovës, ka konsideruar që forma më e mirë e procesit të politik bërjes në aspektin legjislativ, është konsultimi i hershëm me grupet e interesit, të cilat në një mënyrë apo tjetër, ndikojnë drejtpërdrejtë në përmirësimin e cilësisë s</w:t>
      </w:r>
      <w:r w:rsidR="00AA1BA9" w:rsidRPr="009672DF">
        <w:rPr>
          <w:rFonts w:ascii="Times New Roman" w:hAnsi="Times New Roman"/>
          <w:sz w:val="24"/>
          <w:szCs w:val="24"/>
        </w:rPr>
        <w:t xml:space="preserve">ë këtij </w:t>
      </w:r>
      <w:r w:rsidR="00E0142A" w:rsidRPr="009672DF">
        <w:rPr>
          <w:rFonts w:ascii="Times New Roman" w:hAnsi="Times New Roman"/>
          <w:sz w:val="24"/>
          <w:szCs w:val="24"/>
        </w:rPr>
        <w:t xml:space="preserve">Projekt </w:t>
      </w:r>
      <w:r w:rsidR="004651AE" w:rsidRPr="009672DF">
        <w:rPr>
          <w:rFonts w:ascii="Times New Roman" w:hAnsi="Times New Roman"/>
          <w:sz w:val="24"/>
          <w:szCs w:val="24"/>
        </w:rPr>
        <w:t>-</w:t>
      </w:r>
      <w:r w:rsidR="00792AA0" w:rsidRPr="009672DF">
        <w:rPr>
          <w:rFonts w:ascii="Times New Roman" w:hAnsi="Times New Roman"/>
          <w:sz w:val="24"/>
          <w:szCs w:val="24"/>
        </w:rPr>
        <w:t>Rregullore</w:t>
      </w:r>
      <w:r w:rsidR="00AA1BA9" w:rsidRPr="009672DF">
        <w:rPr>
          <w:rFonts w:ascii="Times New Roman" w:hAnsi="Times New Roman"/>
          <w:sz w:val="24"/>
          <w:szCs w:val="24"/>
        </w:rPr>
        <w:t>.</w:t>
      </w:r>
    </w:p>
    <w:p w:rsidR="00B5216F" w:rsidRPr="009672DF" w:rsidRDefault="00781769" w:rsidP="00DF4BBE">
      <w:pPr>
        <w:autoSpaceDE w:val="0"/>
        <w:autoSpaceDN w:val="0"/>
        <w:adjustRightInd w:val="0"/>
        <w:spacing w:after="120" w:line="264" w:lineRule="auto"/>
        <w:jc w:val="both"/>
        <w:rPr>
          <w:rFonts w:ascii="Times New Roman" w:hAnsi="Times New Roman"/>
          <w:sz w:val="24"/>
          <w:szCs w:val="24"/>
        </w:rPr>
      </w:pPr>
      <w:r w:rsidRPr="009672DF">
        <w:rPr>
          <w:rFonts w:ascii="Times New Roman" w:hAnsi="Times New Roman"/>
          <w:sz w:val="24"/>
          <w:szCs w:val="24"/>
        </w:rPr>
        <w:t>Procesi i konsultimeve me grupet e interesit do të bëhet në formë të sh</w:t>
      </w:r>
      <w:r w:rsidR="00AA1BA9" w:rsidRPr="009672DF">
        <w:rPr>
          <w:rFonts w:ascii="Times New Roman" w:hAnsi="Times New Roman"/>
          <w:sz w:val="24"/>
          <w:szCs w:val="24"/>
        </w:rPr>
        <w:t>kruar, ku në mënyrë të detajuar</w:t>
      </w:r>
      <w:r w:rsidRPr="009672DF">
        <w:rPr>
          <w:rFonts w:ascii="Times New Roman" w:hAnsi="Times New Roman"/>
          <w:sz w:val="24"/>
          <w:szCs w:val="24"/>
        </w:rPr>
        <w:t>, do të bëhen pyetjet për çështjet e propozuara. Përveç pyetjeve të cilat ne si organ propozues i kemi caktuar, grupet e interesit, do të kenë mundësinë të propozojnë  edhe  çështjet  tjera të cilat mendojnë se janë të rëndësishme dhe të nevojshme për diskutim. Ofrimi i përgjigjeve të qarta dhe të argumentuara, do të kontribuonte drejtpërdrejtë në përmirësimin e cilësisë së</w:t>
      </w:r>
      <w:r w:rsidR="004651AE" w:rsidRPr="009672DF">
        <w:rPr>
          <w:rFonts w:ascii="Times New Roman" w:hAnsi="Times New Roman"/>
          <w:sz w:val="24"/>
          <w:szCs w:val="24"/>
        </w:rPr>
        <w:t xml:space="preserve"> </w:t>
      </w:r>
      <w:r w:rsidR="00FF3976" w:rsidRPr="009672DF">
        <w:rPr>
          <w:rFonts w:ascii="Times New Roman" w:hAnsi="Times New Roman"/>
          <w:sz w:val="24"/>
          <w:szCs w:val="24"/>
        </w:rPr>
        <w:t xml:space="preserve">Projekt </w:t>
      </w:r>
      <w:r w:rsidR="00792AA0" w:rsidRPr="009672DF">
        <w:rPr>
          <w:rFonts w:ascii="Times New Roman" w:hAnsi="Times New Roman"/>
          <w:sz w:val="24"/>
          <w:szCs w:val="24"/>
        </w:rPr>
        <w:t xml:space="preserve">Rregullore </w:t>
      </w:r>
      <w:r w:rsidRPr="009672DF">
        <w:rPr>
          <w:rFonts w:ascii="Times New Roman" w:hAnsi="Times New Roman"/>
          <w:sz w:val="24"/>
          <w:szCs w:val="24"/>
        </w:rPr>
        <w:t xml:space="preserve">të propozuar. Të gjitha komentet, rekomandimet, alternativat tuaja të propozuara në këtë </w:t>
      </w:r>
      <w:r w:rsidR="00E0142A" w:rsidRPr="009672DF">
        <w:rPr>
          <w:rFonts w:ascii="Times New Roman" w:hAnsi="Times New Roman"/>
          <w:sz w:val="24"/>
          <w:szCs w:val="24"/>
        </w:rPr>
        <w:t xml:space="preserve">Projekt  </w:t>
      </w:r>
      <w:r w:rsidR="00792AA0" w:rsidRPr="009672DF">
        <w:rPr>
          <w:rFonts w:ascii="Times New Roman" w:hAnsi="Times New Roman"/>
          <w:sz w:val="24"/>
          <w:szCs w:val="24"/>
        </w:rPr>
        <w:t>Rregullore</w:t>
      </w:r>
      <w:r w:rsidRPr="009672DF">
        <w:rPr>
          <w:rFonts w:ascii="Times New Roman" w:hAnsi="Times New Roman"/>
          <w:sz w:val="24"/>
          <w:szCs w:val="24"/>
        </w:rPr>
        <w:t>, ne si institucion  propozues, do të analizojmë dhe në afatin sa më të shkurtër, do</w:t>
      </w:r>
      <w:r w:rsidR="003C6AFE" w:rsidRPr="009672DF">
        <w:rPr>
          <w:rFonts w:ascii="Times New Roman" w:hAnsi="Times New Roman"/>
          <w:sz w:val="24"/>
          <w:szCs w:val="24"/>
        </w:rPr>
        <w:t xml:space="preserve"> të mundohemi  </w:t>
      </w:r>
      <w:r w:rsidRPr="009672DF">
        <w:rPr>
          <w:rFonts w:ascii="Times New Roman" w:hAnsi="Times New Roman"/>
          <w:sz w:val="24"/>
          <w:szCs w:val="24"/>
        </w:rPr>
        <w:t xml:space="preserve"> t’i inkorporojmë</w:t>
      </w:r>
      <w:r w:rsidR="00792AA0" w:rsidRPr="009672DF">
        <w:rPr>
          <w:rFonts w:ascii="Times New Roman" w:hAnsi="Times New Roman"/>
          <w:sz w:val="24"/>
          <w:szCs w:val="24"/>
        </w:rPr>
        <w:t xml:space="preserve"> pa e cenuar materien e kësaj</w:t>
      </w:r>
      <w:r w:rsidR="003C6AFE" w:rsidRPr="009672DF">
        <w:rPr>
          <w:rFonts w:ascii="Times New Roman" w:hAnsi="Times New Roman"/>
          <w:sz w:val="24"/>
          <w:szCs w:val="24"/>
        </w:rPr>
        <w:t xml:space="preserve"> </w:t>
      </w:r>
      <w:r w:rsidR="0012401C" w:rsidRPr="009672DF">
        <w:rPr>
          <w:rFonts w:ascii="Times New Roman" w:hAnsi="Times New Roman"/>
          <w:sz w:val="24"/>
          <w:szCs w:val="24"/>
        </w:rPr>
        <w:t>Projekt</w:t>
      </w:r>
      <w:r w:rsidR="00792AA0" w:rsidRPr="009672DF">
        <w:rPr>
          <w:rFonts w:ascii="Times New Roman" w:hAnsi="Times New Roman"/>
          <w:sz w:val="24"/>
          <w:szCs w:val="24"/>
        </w:rPr>
        <w:t xml:space="preserve"> Rregullore </w:t>
      </w:r>
      <w:r w:rsidR="002C65AC" w:rsidRPr="009672DF">
        <w:rPr>
          <w:rFonts w:ascii="Times New Roman" w:hAnsi="Times New Roman"/>
          <w:sz w:val="24"/>
          <w:szCs w:val="24"/>
        </w:rPr>
        <w:t>e cila është mjaft</w:t>
      </w:r>
      <w:r w:rsidR="003C6AFE" w:rsidRPr="009672DF">
        <w:rPr>
          <w:rFonts w:ascii="Times New Roman" w:hAnsi="Times New Roman"/>
          <w:sz w:val="24"/>
          <w:szCs w:val="24"/>
        </w:rPr>
        <w:t xml:space="preserve"> specifike. </w:t>
      </w:r>
      <w:r w:rsidR="009118F8" w:rsidRPr="009672DF">
        <w:rPr>
          <w:rFonts w:ascii="Times New Roman" w:hAnsi="Times New Roman"/>
          <w:sz w:val="24"/>
          <w:szCs w:val="24"/>
        </w:rPr>
        <w:t xml:space="preserve">Projekt </w:t>
      </w:r>
      <w:r w:rsidRPr="009672DF">
        <w:rPr>
          <w:rFonts w:ascii="Times New Roman" w:hAnsi="Times New Roman"/>
          <w:sz w:val="24"/>
          <w:szCs w:val="24"/>
        </w:rPr>
        <w:t>përfundimtar së bashku me tabelën informuese, do t’ua përcjellim të gjitha grupeve të përfshira në konsultim</w:t>
      </w:r>
      <w:r w:rsidR="00FF3976" w:rsidRPr="009672DF">
        <w:rPr>
          <w:rFonts w:ascii="Times New Roman" w:hAnsi="Times New Roman"/>
          <w:sz w:val="24"/>
          <w:szCs w:val="24"/>
        </w:rPr>
        <w:t>.</w:t>
      </w:r>
    </w:p>
    <w:p w:rsidR="00B5216F" w:rsidRPr="009672DF" w:rsidRDefault="00B5216F" w:rsidP="006B4DA3">
      <w:pPr>
        <w:pStyle w:val="IntenseQuote"/>
        <w:pBdr>
          <w:bottom w:val="single" w:sz="4" w:space="1" w:color="auto"/>
        </w:pBdr>
        <w:spacing w:before="240" w:after="120" w:line="312" w:lineRule="auto"/>
        <w:ind w:left="0"/>
        <w:rPr>
          <w:rFonts w:ascii="Times New Roman" w:hAnsi="Times New Roman"/>
          <w:i w:val="0"/>
          <w:color w:val="auto"/>
          <w:sz w:val="24"/>
          <w:szCs w:val="24"/>
        </w:rPr>
      </w:pPr>
      <w:r w:rsidRPr="009672DF">
        <w:rPr>
          <w:rFonts w:ascii="Times New Roman" w:hAnsi="Times New Roman"/>
          <w:i w:val="0"/>
          <w:color w:val="auto"/>
          <w:sz w:val="24"/>
          <w:szCs w:val="24"/>
        </w:rPr>
        <w:t>Afati përfundimtar për dorëzimin e përgjigjeve</w:t>
      </w:r>
    </w:p>
    <w:p w:rsidR="00B5216F" w:rsidRPr="009672DF" w:rsidRDefault="00B5216F" w:rsidP="00DF4BBE">
      <w:pPr>
        <w:autoSpaceDE w:val="0"/>
        <w:autoSpaceDN w:val="0"/>
        <w:adjustRightInd w:val="0"/>
        <w:spacing w:after="120" w:line="264" w:lineRule="auto"/>
        <w:jc w:val="both"/>
        <w:rPr>
          <w:rFonts w:ascii="Times New Roman" w:hAnsi="Times New Roman"/>
          <w:sz w:val="24"/>
          <w:szCs w:val="24"/>
        </w:rPr>
      </w:pPr>
      <w:r w:rsidRPr="009672DF">
        <w:rPr>
          <w:rFonts w:ascii="Times New Roman" w:hAnsi="Times New Roman"/>
          <w:sz w:val="24"/>
          <w:szCs w:val="24"/>
        </w:rPr>
        <w:t>Afati përfundimtar i dorëzimit të kontributit me shkrim në kuadër të proce</w:t>
      </w:r>
      <w:r w:rsidR="000001E5" w:rsidRPr="009672DF">
        <w:rPr>
          <w:rFonts w:ascii="Times New Roman" w:hAnsi="Times New Roman"/>
          <w:sz w:val="24"/>
          <w:szCs w:val="24"/>
        </w:rPr>
        <w:t>sit të konsultimit</w:t>
      </w:r>
      <w:r w:rsidR="00AA1BA9" w:rsidRPr="009672DF">
        <w:rPr>
          <w:rFonts w:ascii="Times New Roman" w:hAnsi="Times New Roman"/>
          <w:sz w:val="24"/>
          <w:szCs w:val="24"/>
        </w:rPr>
        <w:t>,</w:t>
      </w:r>
      <w:r w:rsidR="000001E5" w:rsidRPr="009672DF">
        <w:rPr>
          <w:rFonts w:ascii="Times New Roman" w:hAnsi="Times New Roman"/>
          <w:sz w:val="24"/>
          <w:szCs w:val="24"/>
        </w:rPr>
        <w:t xml:space="preserve"> </w:t>
      </w:r>
      <w:r w:rsidR="000D410E" w:rsidRPr="009672DF">
        <w:rPr>
          <w:rFonts w:ascii="Times New Roman" w:hAnsi="Times New Roman"/>
          <w:sz w:val="24"/>
          <w:szCs w:val="24"/>
        </w:rPr>
        <w:t xml:space="preserve">për </w:t>
      </w:r>
      <w:r w:rsidR="008C7402" w:rsidRPr="009672DF">
        <w:rPr>
          <w:rFonts w:ascii="Times New Roman" w:hAnsi="Times New Roman"/>
          <w:sz w:val="24"/>
          <w:szCs w:val="24"/>
        </w:rPr>
        <w:t xml:space="preserve">Projekt  </w:t>
      </w:r>
      <w:r w:rsidR="0046646C" w:rsidRPr="009672DF">
        <w:rPr>
          <w:rFonts w:ascii="Times New Roman" w:hAnsi="Times New Roman"/>
          <w:sz w:val="24"/>
          <w:szCs w:val="24"/>
        </w:rPr>
        <w:t>rregulloren</w:t>
      </w:r>
      <w:r w:rsidR="008C7402" w:rsidRPr="009672DF">
        <w:rPr>
          <w:rFonts w:ascii="Times New Roman" w:hAnsi="Times New Roman"/>
          <w:sz w:val="24"/>
          <w:szCs w:val="24"/>
        </w:rPr>
        <w:t xml:space="preserve"> për produktet e para paketuara </w:t>
      </w:r>
      <w:r w:rsidRPr="009672DF">
        <w:rPr>
          <w:rFonts w:ascii="Times New Roman" w:hAnsi="Times New Roman"/>
          <w:sz w:val="24"/>
          <w:szCs w:val="24"/>
        </w:rPr>
        <w:t xml:space="preserve">është deri më  datën </w:t>
      </w:r>
      <w:r w:rsidR="009A3399" w:rsidRPr="009A3399">
        <w:rPr>
          <w:rFonts w:ascii="Times New Roman" w:hAnsi="Times New Roman"/>
          <w:color w:val="FF0000"/>
          <w:sz w:val="24"/>
          <w:szCs w:val="24"/>
        </w:rPr>
        <w:t>18.12.2019.</w:t>
      </w:r>
    </w:p>
    <w:p w:rsidR="00B5216F" w:rsidRPr="009672DF" w:rsidRDefault="00B5216F" w:rsidP="00DF4BBE">
      <w:pPr>
        <w:autoSpaceDE w:val="0"/>
        <w:autoSpaceDN w:val="0"/>
        <w:adjustRightInd w:val="0"/>
        <w:spacing w:before="240" w:after="120" w:line="312" w:lineRule="auto"/>
        <w:jc w:val="both"/>
        <w:rPr>
          <w:rFonts w:ascii="Times New Roman" w:hAnsi="Times New Roman"/>
          <w:sz w:val="24"/>
          <w:szCs w:val="24"/>
        </w:rPr>
      </w:pPr>
      <w:r w:rsidRPr="009672DF">
        <w:rPr>
          <w:rFonts w:ascii="Times New Roman" w:hAnsi="Times New Roman"/>
          <w:sz w:val="24"/>
          <w:szCs w:val="24"/>
        </w:rPr>
        <w:t>Të gjitha komentet  e pranuara d</w:t>
      </w:r>
      <w:bookmarkStart w:id="1" w:name="_GoBack"/>
      <w:bookmarkEnd w:id="1"/>
      <w:r w:rsidRPr="009672DF">
        <w:rPr>
          <w:rFonts w:ascii="Times New Roman" w:hAnsi="Times New Roman"/>
          <w:sz w:val="24"/>
          <w:szCs w:val="24"/>
        </w:rPr>
        <w:t>eri në këtë afat do të përmblidhen ng</w:t>
      </w:r>
      <w:r w:rsidR="000D410E" w:rsidRPr="009672DF">
        <w:rPr>
          <w:rFonts w:ascii="Times New Roman" w:hAnsi="Times New Roman"/>
          <w:sz w:val="24"/>
          <w:szCs w:val="24"/>
        </w:rPr>
        <w:t xml:space="preserve">a ana e </w:t>
      </w:r>
      <w:r w:rsidR="00AC093D" w:rsidRPr="009672DF">
        <w:rPr>
          <w:rFonts w:ascii="Times New Roman" w:hAnsi="Times New Roman"/>
          <w:sz w:val="24"/>
          <w:szCs w:val="24"/>
        </w:rPr>
        <w:t>personit përgjegjës</w:t>
      </w:r>
      <w:r w:rsidRPr="009672DF">
        <w:rPr>
          <w:rFonts w:ascii="Times New Roman" w:hAnsi="Times New Roman"/>
          <w:sz w:val="24"/>
          <w:szCs w:val="24"/>
        </w:rPr>
        <w:t>.</w:t>
      </w:r>
    </w:p>
    <w:p w:rsidR="008C7402" w:rsidRPr="009672DF" w:rsidRDefault="00B5216F" w:rsidP="00DF4BBE">
      <w:pPr>
        <w:autoSpaceDE w:val="0"/>
        <w:autoSpaceDN w:val="0"/>
        <w:adjustRightInd w:val="0"/>
        <w:spacing w:before="240" w:after="120" w:line="312" w:lineRule="auto"/>
        <w:jc w:val="both"/>
        <w:rPr>
          <w:rFonts w:ascii="Times New Roman" w:hAnsi="Times New Roman"/>
          <w:sz w:val="24"/>
          <w:szCs w:val="24"/>
        </w:rPr>
      </w:pPr>
      <w:r w:rsidRPr="009672DF">
        <w:rPr>
          <w:rFonts w:ascii="Times New Roman" w:hAnsi="Times New Roman"/>
          <w:sz w:val="24"/>
          <w:szCs w:val="24"/>
        </w:rPr>
        <w:t>Të gjitha kontributet me shkrim duhet të dorëzohen në formë elektronike në e-mail adresën:</w:t>
      </w:r>
      <w:r w:rsidR="00AE7F32" w:rsidRPr="009672DF">
        <w:rPr>
          <w:rFonts w:ascii="Times New Roman" w:hAnsi="Times New Roman"/>
          <w:sz w:val="24"/>
          <w:szCs w:val="24"/>
        </w:rPr>
        <w:t xml:space="preserve"> </w:t>
      </w:r>
      <w:hyperlink r:id="rId9" w:history="1">
        <w:r w:rsidR="009672DF" w:rsidRPr="00BC7E70">
          <w:rPr>
            <w:rStyle w:val="Hyperlink"/>
          </w:rPr>
          <w:t>isa.elshani@rks-gov.net</w:t>
        </w:r>
      </w:hyperlink>
      <w:r w:rsidR="009672DF">
        <w:t xml:space="preserve">, </w:t>
      </w:r>
      <w:r w:rsidRPr="009672DF">
        <w:rPr>
          <w:rFonts w:ascii="Times New Roman" w:hAnsi="Times New Roman"/>
          <w:sz w:val="24"/>
          <w:szCs w:val="24"/>
        </w:rPr>
        <w:t xml:space="preserve">  me titull “</w:t>
      </w:r>
      <w:r w:rsidR="008C7402" w:rsidRPr="009672DF">
        <w:rPr>
          <w:rFonts w:ascii="Times New Roman" w:hAnsi="Times New Roman"/>
          <w:sz w:val="24"/>
          <w:szCs w:val="24"/>
        </w:rPr>
        <w:t xml:space="preserve">Projekt  </w:t>
      </w:r>
      <w:r w:rsidR="00FA71F5" w:rsidRPr="009672DF">
        <w:rPr>
          <w:rFonts w:ascii="Times New Roman" w:hAnsi="Times New Roman"/>
          <w:sz w:val="24"/>
          <w:szCs w:val="24"/>
        </w:rPr>
        <w:t>rregullore</w:t>
      </w:r>
      <w:r w:rsidR="008C7402" w:rsidRPr="009672DF">
        <w:rPr>
          <w:rFonts w:ascii="Times New Roman" w:hAnsi="Times New Roman"/>
          <w:sz w:val="24"/>
          <w:szCs w:val="24"/>
        </w:rPr>
        <w:t xml:space="preserve"> për produktet e para paketuara”</w:t>
      </w:r>
      <w:r w:rsidR="009672DF" w:rsidRPr="009672DF">
        <w:rPr>
          <w:rFonts w:ascii="Times New Roman" w:hAnsi="Times New Roman"/>
          <w:sz w:val="24"/>
          <w:szCs w:val="24"/>
        </w:rPr>
        <w:t>.</w:t>
      </w:r>
    </w:p>
    <w:p w:rsidR="00BA02AE" w:rsidRPr="009672DF" w:rsidRDefault="00B5216F" w:rsidP="00DF4BBE">
      <w:pPr>
        <w:autoSpaceDE w:val="0"/>
        <w:autoSpaceDN w:val="0"/>
        <w:adjustRightInd w:val="0"/>
        <w:spacing w:after="120" w:line="264" w:lineRule="auto"/>
        <w:jc w:val="both"/>
        <w:rPr>
          <w:rFonts w:ascii="Times New Roman" w:hAnsi="Times New Roman"/>
          <w:sz w:val="24"/>
          <w:szCs w:val="24"/>
        </w:rPr>
      </w:pPr>
      <w:r w:rsidRPr="009672DF">
        <w:rPr>
          <w:rFonts w:ascii="Times New Roman" w:hAnsi="Times New Roman"/>
          <w:sz w:val="24"/>
          <w:szCs w:val="24"/>
        </w:rPr>
        <w:t>Ju lutemi që në kuadër të kontributit tuaj me shkrim, të specifikoni qartë së në çfarë cilësie jeni duke kontribuar në këtë proces konsultimi (p.sh. në cilësi të përfaqësuesit të organizatës, kompanisë, në cilësi individuale, etj.)</w:t>
      </w:r>
    </w:p>
    <w:p w:rsidR="00B5216F" w:rsidRPr="009672DF" w:rsidRDefault="00B5216F" w:rsidP="006B4DA3">
      <w:pPr>
        <w:pStyle w:val="IntenseQuote"/>
        <w:pBdr>
          <w:bottom w:val="single" w:sz="4" w:space="1" w:color="auto"/>
        </w:pBdr>
        <w:spacing w:before="240" w:after="120" w:line="312" w:lineRule="auto"/>
        <w:ind w:left="0"/>
        <w:rPr>
          <w:rFonts w:ascii="Times New Roman" w:hAnsi="Times New Roman"/>
          <w:i w:val="0"/>
          <w:color w:val="auto"/>
          <w:sz w:val="24"/>
          <w:szCs w:val="24"/>
        </w:rPr>
      </w:pPr>
      <w:r w:rsidRPr="009672DF">
        <w:rPr>
          <w:rFonts w:ascii="Times New Roman" w:hAnsi="Times New Roman"/>
          <w:i w:val="0"/>
          <w:color w:val="auto"/>
          <w:sz w:val="24"/>
          <w:szCs w:val="24"/>
        </w:rPr>
        <w:t>Komentet nga organizatat</w:t>
      </w:r>
    </w:p>
    <w:p w:rsidR="00B5216F" w:rsidRPr="009672DF" w:rsidRDefault="00B5216F" w:rsidP="006B4DA3">
      <w:pPr>
        <w:pStyle w:val="ListParagraph"/>
        <w:spacing w:before="240" w:after="120" w:line="312" w:lineRule="auto"/>
        <w:ind w:left="0"/>
        <w:jc w:val="both"/>
        <w:rPr>
          <w:rFonts w:ascii="Times New Roman" w:hAnsi="Times New Roman"/>
          <w:sz w:val="24"/>
          <w:szCs w:val="24"/>
        </w:rPr>
      </w:pPr>
      <w:r w:rsidRPr="009672DF">
        <w:rPr>
          <w:rFonts w:ascii="Times New Roman" w:hAnsi="Times New Roman"/>
          <w:sz w:val="24"/>
          <w:szCs w:val="24"/>
        </w:rPr>
        <w:t>Ju lutem, që komentet tuaja të ofrohen sipas udhëzimeve të shënuara më poshtë:</w:t>
      </w:r>
    </w:p>
    <w:p w:rsidR="00B5216F" w:rsidRPr="009672DF" w:rsidRDefault="00B5216F" w:rsidP="006B4DA3">
      <w:pPr>
        <w:pStyle w:val="ListParagraph"/>
        <w:spacing w:before="240" w:after="120" w:line="312" w:lineRule="auto"/>
        <w:ind w:left="0"/>
        <w:jc w:val="both"/>
        <w:rPr>
          <w:rFonts w:ascii="Times New Roman" w:hAnsi="Times New Roman"/>
          <w:b/>
          <w:sz w:val="24"/>
          <w:szCs w:val="24"/>
        </w:rPr>
      </w:pPr>
    </w:p>
    <w:p w:rsidR="00B5216F" w:rsidRPr="009672DF" w:rsidRDefault="00B5216F" w:rsidP="006B4DA3">
      <w:pPr>
        <w:pStyle w:val="ListParagraph"/>
        <w:spacing w:before="240" w:after="120" w:line="312" w:lineRule="auto"/>
        <w:ind w:left="0"/>
        <w:jc w:val="both"/>
        <w:rPr>
          <w:rFonts w:ascii="Times New Roman" w:hAnsi="Times New Roman"/>
          <w:b/>
          <w:sz w:val="24"/>
          <w:szCs w:val="24"/>
        </w:rPr>
      </w:pPr>
      <w:r w:rsidRPr="009672DF">
        <w:rPr>
          <w:rFonts w:ascii="Times New Roman" w:hAnsi="Times New Roman"/>
          <w:b/>
          <w:sz w:val="24"/>
          <w:szCs w:val="24"/>
        </w:rPr>
        <w:t>Emri i organizatës që jep komente:</w:t>
      </w:r>
    </w:p>
    <w:p w:rsidR="00B5216F" w:rsidRPr="009672DF" w:rsidRDefault="00B5216F" w:rsidP="006B4DA3">
      <w:pPr>
        <w:pStyle w:val="ListParagraph"/>
        <w:spacing w:before="240" w:after="120" w:line="312" w:lineRule="auto"/>
        <w:ind w:left="0"/>
        <w:jc w:val="both"/>
        <w:rPr>
          <w:rFonts w:ascii="Times New Roman" w:hAnsi="Times New Roman"/>
          <w:b/>
          <w:sz w:val="24"/>
          <w:szCs w:val="24"/>
        </w:rPr>
      </w:pPr>
      <w:r w:rsidRPr="009672DF">
        <w:rPr>
          <w:rFonts w:ascii="Times New Roman" w:hAnsi="Times New Roman"/>
          <w:b/>
          <w:sz w:val="24"/>
          <w:szCs w:val="24"/>
        </w:rPr>
        <w:t>Fushat kryesore të veprimit të organizatës:</w:t>
      </w:r>
    </w:p>
    <w:p w:rsidR="00B5216F" w:rsidRPr="009672DF" w:rsidRDefault="00B5216F" w:rsidP="006B4DA3">
      <w:pPr>
        <w:pStyle w:val="ListParagraph"/>
        <w:spacing w:before="240" w:after="120" w:line="312" w:lineRule="auto"/>
        <w:ind w:left="0"/>
        <w:jc w:val="both"/>
        <w:rPr>
          <w:rFonts w:ascii="Times New Roman" w:hAnsi="Times New Roman"/>
          <w:b/>
          <w:sz w:val="24"/>
          <w:szCs w:val="24"/>
        </w:rPr>
      </w:pPr>
      <w:r w:rsidRPr="009672DF">
        <w:rPr>
          <w:rFonts w:ascii="Times New Roman" w:hAnsi="Times New Roman"/>
          <w:b/>
          <w:sz w:val="24"/>
          <w:szCs w:val="24"/>
        </w:rPr>
        <w:t>Informatat e kontaktit të organizatës (adresa, e-mail, telefoni):</w:t>
      </w:r>
    </w:p>
    <w:p w:rsidR="00B5216F" w:rsidRPr="009672DF" w:rsidRDefault="00B5216F" w:rsidP="006B4DA3">
      <w:pPr>
        <w:pStyle w:val="ListParagraph"/>
        <w:spacing w:before="240" w:after="120" w:line="312" w:lineRule="auto"/>
        <w:ind w:left="0"/>
        <w:jc w:val="both"/>
        <w:rPr>
          <w:rFonts w:ascii="Times New Roman" w:hAnsi="Times New Roman"/>
          <w:b/>
          <w:sz w:val="24"/>
          <w:szCs w:val="24"/>
        </w:rPr>
      </w:pPr>
      <w:r w:rsidRPr="009672DF">
        <w:rPr>
          <w:rFonts w:ascii="Times New Roman" w:hAnsi="Times New Roman"/>
          <w:b/>
          <w:sz w:val="24"/>
          <w:szCs w:val="24"/>
        </w:rPr>
        <w:t xml:space="preserve">Data e dërgimit të komenteve: </w:t>
      </w:r>
    </w:p>
    <w:p w:rsidR="00B5216F" w:rsidRPr="009672DF" w:rsidRDefault="00B5216F" w:rsidP="006B4DA3">
      <w:pPr>
        <w:pStyle w:val="ListParagraph"/>
        <w:spacing w:before="240" w:after="120" w:line="312" w:lineRule="auto"/>
        <w:ind w:left="0"/>
        <w:jc w:val="both"/>
        <w:rPr>
          <w:rFonts w:ascii="Times New Roman" w:hAnsi="Times New Roman"/>
          <w:sz w:val="24"/>
          <w:szCs w:val="24"/>
        </w:rPr>
      </w:pPr>
    </w:p>
    <w:p w:rsidR="00B5216F" w:rsidRDefault="00B5216F" w:rsidP="00DF4BBE">
      <w:pPr>
        <w:autoSpaceDE w:val="0"/>
        <w:autoSpaceDN w:val="0"/>
        <w:adjustRightInd w:val="0"/>
        <w:spacing w:after="120" w:line="264" w:lineRule="auto"/>
        <w:jc w:val="both"/>
        <w:rPr>
          <w:rFonts w:ascii="Times New Roman" w:hAnsi="Times New Roman"/>
          <w:sz w:val="24"/>
          <w:szCs w:val="24"/>
        </w:rPr>
      </w:pPr>
      <w:r w:rsidRPr="009672DF">
        <w:rPr>
          <w:rFonts w:ascii="Times New Roman" w:hAnsi="Times New Roman"/>
          <w:sz w:val="24"/>
          <w:szCs w:val="24"/>
        </w:rPr>
        <w:t>Forma e kontributit është e hapur, mirëpo preferohet që kontributet tuaja t’i përfshini në kuadër të tabelës së bashkëngjitur më poshtë në këtë dokument, e cila përfshin çështjet kyçe të këtij dokumenti.</w:t>
      </w:r>
    </w:p>
    <w:p w:rsidR="00DF4BBE" w:rsidRPr="009672DF" w:rsidRDefault="00DF4BBE" w:rsidP="00DF4BBE">
      <w:pPr>
        <w:autoSpaceDE w:val="0"/>
        <w:autoSpaceDN w:val="0"/>
        <w:adjustRightInd w:val="0"/>
        <w:spacing w:after="120" w:line="264" w:lineRule="auto"/>
        <w:jc w:val="both"/>
        <w:rPr>
          <w:rFonts w:ascii="Times New Roman" w:hAnsi="Times New Roman"/>
          <w:sz w:val="24"/>
          <w:szCs w:val="24"/>
        </w:rPr>
      </w:pPr>
    </w:p>
    <w:p w:rsidR="00AE7F32" w:rsidRPr="009672DF" w:rsidRDefault="00AE7F32" w:rsidP="006B4DA3">
      <w:pPr>
        <w:pStyle w:val="ListParagraph"/>
        <w:spacing w:before="240" w:after="120" w:line="312" w:lineRule="auto"/>
        <w:ind w:left="0"/>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6"/>
        <w:gridCol w:w="2914"/>
        <w:gridCol w:w="3026"/>
        <w:gridCol w:w="2680"/>
      </w:tblGrid>
      <w:tr w:rsidR="00BA57A6" w:rsidRPr="009672DF" w:rsidTr="00882F59">
        <w:tc>
          <w:tcPr>
            <w:tcW w:w="396" w:type="dxa"/>
            <w:shd w:val="clear" w:color="auto" w:fill="8DB3E2"/>
          </w:tcPr>
          <w:p w:rsidR="00B5216F" w:rsidRPr="009672DF" w:rsidRDefault="00B5216F" w:rsidP="006B4DA3">
            <w:pPr>
              <w:spacing w:before="240" w:after="120" w:line="312" w:lineRule="auto"/>
              <w:jc w:val="both"/>
              <w:rPr>
                <w:rFonts w:ascii="Times New Roman" w:hAnsi="Times New Roman"/>
                <w:b/>
                <w:sz w:val="24"/>
                <w:szCs w:val="24"/>
              </w:rPr>
            </w:pPr>
          </w:p>
        </w:tc>
        <w:tc>
          <w:tcPr>
            <w:tcW w:w="2976" w:type="dxa"/>
            <w:shd w:val="clear" w:color="auto" w:fill="8DB3E2"/>
          </w:tcPr>
          <w:p w:rsidR="00B5216F" w:rsidRPr="009672DF" w:rsidRDefault="00B5216F" w:rsidP="006B4DA3">
            <w:pPr>
              <w:spacing w:before="240" w:after="120" w:line="312" w:lineRule="auto"/>
              <w:jc w:val="both"/>
              <w:rPr>
                <w:rFonts w:ascii="Times New Roman" w:hAnsi="Times New Roman"/>
                <w:b/>
                <w:sz w:val="24"/>
                <w:szCs w:val="24"/>
              </w:rPr>
            </w:pPr>
            <w:r w:rsidRPr="009672DF">
              <w:rPr>
                <w:rFonts w:ascii="Times New Roman" w:hAnsi="Times New Roman"/>
                <w:b/>
                <w:sz w:val="24"/>
                <w:szCs w:val="24"/>
              </w:rPr>
              <w:t>Çështjet kyçe</w:t>
            </w:r>
          </w:p>
          <w:p w:rsidR="00B5216F" w:rsidRPr="009672DF" w:rsidRDefault="00B5216F" w:rsidP="006B4DA3">
            <w:pPr>
              <w:spacing w:before="240" w:after="120" w:line="312" w:lineRule="auto"/>
              <w:jc w:val="both"/>
              <w:rPr>
                <w:rFonts w:ascii="Times New Roman" w:hAnsi="Times New Roman"/>
                <w:b/>
                <w:sz w:val="24"/>
                <w:szCs w:val="24"/>
              </w:rPr>
            </w:pPr>
          </w:p>
        </w:tc>
        <w:tc>
          <w:tcPr>
            <w:tcW w:w="3116" w:type="dxa"/>
            <w:shd w:val="clear" w:color="auto" w:fill="8DB3E2"/>
          </w:tcPr>
          <w:p w:rsidR="00B5216F" w:rsidRPr="009672DF" w:rsidRDefault="00B5216F" w:rsidP="006B4DA3">
            <w:pPr>
              <w:spacing w:before="240" w:after="120" w:line="312" w:lineRule="auto"/>
              <w:jc w:val="both"/>
              <w:rPr>
                <w:rFonts w:ascii="Times New Roman" w:hAnsi="Times New Roman"/>
                <w:b/>
                <w:sz w:val="24"/>
                <w:szCs w:val="24"/>
              </w:rPr>
            </w:pPr>
            <w:r w:rsidRPr="009672DF">
              <w:rPr>
                <w:rFonts w:ascii="Times New Roman" w:hAnsi="Times New Roman"/>
                <w:b/>
                <w:sz w:val="24"/>
                <w:szCs w:val="24"/>
              </w:rPr>
              <w:t>Komente rreth draftit aktual</w:t>
            </w:r>
          </w:p>
        </w:tc>
        <w:tc>
          <w:tcPr>
            <w:tcW w:w="2754" w:type="dxa"/>
            <w:shd w:val="clear" w:color="auto" w:fill="8DB3E2"/>
          </w:tcPr>
          <w:p w:rsidR="00B5216F" w:rsidRPr="009672DF" w:rsidRDefault="00B5216F" w:rsidP="006B4DA3">
            <w:pPr>
              <w:spacing w:before="240" w:after="120" w:line="312" w:lineRule="auto"/>
              <w:jc w:val="both"/>
              <w:rPr>
                <w:rFonts w:ascii="Times New Roman" w:hAnsi="Times New Roman"/>
                <w:b/>
                <w:sz w:val="24"/>
                <w:szCs w:val="24"/>
              </w:rPr>
            </w:pPr>
            <w:r w:rsidRPr="009672DF">
              <w:rPr>
                <w:rFonts w:ascii="Times New Roman" w:hAnsi="Times New Roman"/>
                <w:b/>
                <w:sz w:val="24"/>
                <w:szCs w:val="24"/>
              </w:rPr>
              <w:t>Komente shtesë</w:t>
            </w:r>
          </w:p>
        </w:tc>
      </w:tr>
      <w:tr w:rsidR="00BA57A6" w:rsidRPr="009672DF" w:rsidTr="00882F59">
        <w:tc>
          <w:tcPr>
            <w:tcW w:w="396" w:type="dxa"/>
            <w:shd w:val="clear" w:color="auto" w:fill="D6E3BC"/>
          </w:tcPr>
          <w:p w:rsidR="00B5216F" w:rsidRPr="009672DF" w:rsidRDefault="00B5216F" w:rsidP="006B4DA3">
            <w:pPr>
              <w:spacing w:before="240" w:after="120" w:line="312" w:lineRule="auto"/>
              <w:jc w:val="both"/>
              <w:rPr>
                <w:rFonts w:ascii="Times New Roman" w:hAnsi="Times New Roman"/>
                <w:b/>
                <w:sz w:val="24"/>
                <w:szCs w:val="24"/>
              </w:rPr>
            </w:pPr>
            <w:r w:rsidRPr="009672DF">
              <w:rPr>
                <w:rFonts w:ascii="Times New Roman" w:hAnsi="Times New Roman"/>
                <w:b/>
                <w:sz w:val="24"/>
                <w:szCs w:val="24"/>
              </w:rPr>
              <w:t>1</w:t>
            </w:r>
          </w:p>
        </w:tc>
        <w:tc>
          <w:tcPr>
            <w:tcW w:w="2976" w:type="dxa"/>
          </w:tcPr>
          <w:p w:rsidR="008C7402" w:rsidRPr="009672DF" w:rsidRDefault="00FB0C56" w:rsidP="008C7402">
            <w:pPr>
              <w:spacing w:after="76" w:line="240" w:lineRule="auto"/>
              <w:jc w:val="both"/>
              <w:rPr>
                <w:rFonts w:ascii="Times New Roman" w:hAnsi="Times New Roman"/>
                <w:sz w:val="24"/>
                <w:szCs w:val="24"/>
              </w:rPr>
            </w:pPr>
            <w:r w:rsidRPr="009672DF">
              <w:rPr>
                <w:rFonts w:ascii="Times New Roman" w:hAnsi="Times New Roman"/>
                <w:sz w:val="24"/>
                <w:szCs w:val="24"/>
              </w:rPr>
              <w:t>Çka</w:t>
            </w:r>
            <w:r w:rsidR="003C78A9" w:rsidRPr="009672DF">
              <w:rPr>
                <w:rFonts w:ascii="Times New Roman" w:hAnsi="Times New Roman"/>
                <w:sz w:val="24"/>
                <w:szCs w:val="24"/>
              </w:rPr>
              <w:t xml:space="preserve"> </w:t>
            </w:r>
            <w:r w:rsidR="00622CDB" w:rsidRPr="009672DF">
              <w:rPr>
                <w:rFonts w:ascii="Times New Roman" w:hAnsi="Times New Roman"/>
                <w:sz w:val="24"/>
                <w:szCs w:val="24"/>
              </w:rPr>
              <w:t xml:space="preserve">mendoni </w:t>
            </w:r>
            <w:r w:rsidR="008C7402" w:rsidRPr="009672DF">
              <w:rPr>
                <w:rFonts w:ascii="Times New Roman" w:hAnsi="Times New Roman"/>
                <w:sz w:val="24"/>
                <w:szCs w:val="24"/>
              </w:rPr>
              <w:t xml:space="preserve"> për</w:t>
            </w:r>
            <w:r w:rsidR="008C7402" w:rsidRPr="009672DF">
              <w:rPr>
                <w:rFonts w:ascii="Times New Roman" w:hAnsi="Times New Roman"/>
              </w:rPr>
              <w:t xml:space="preserve"> Projekt  </w:t>
            </w:r>
            <w:r w:rsidR="008C7402" w:rsidRPr="009672DF">
              <w:rPr>
                <w:rFonts w:ascii="Times New Roman" w:hAnsi="Times New Roman"/>
                <w:sz w:val="24"/>
                <w:szCs w:val="24"/>
              </w:rPr>
              <w:t>rregullore</w:t>
            </w:r>
            <w:r w:rsidR="0015332E" w:rsidRPr="009672DF">
              <w:rPr>
                <w:rFonts w:ascii="Times New Roman" w:hAnsi="Times New Roman"/>
                <w:sz w:val="24"/>
                <w:szCs w:val="24"/>
              </w:rPr>
              <w:t>n</w:t>
            </w:r>
            <w:r w:rsidR="008C7402" w:rsidRPr="009672DF">
              <w:rPr>
                <w:rFonts w:ascii="Times New Roman" w:hAnsi="Times New Roman"/>
                <w:sz w:val="24"/>
                <w:szCs w:val="24"/>
              </w:rPr>
              <w:t xml:space="preserve"> për</w:t>
            </w:r>
            <w:r w:rsidR="008C7402" w:rsidRPr="009672DF">
              <w:rPr>
                <w:rFonts w:ascii="Times New Roman" w:hAnsi="Times New Roman"/>
                <w:bCs/>
                <w:color w:val="000000"/>
                <w:sz w:val="24"/>
                <w:szCs w:val="24"/>
              </w:rPr>
              <w:t xml:space="preserve"> produktet </w:t>
            </w:r>
            <w:r w:rsidR="008C7402" w:rsidRPr="009672DF">
              <w:rPr>
                <w:rFonts w:ascii="Times New Roman" w:hAnsi="Times New Roman"/>
                <w:bCs/>
                <w:sz w:val="24"/>
                <w:szCs w:val="24"/>
              </w:rPr>
              <w:t>e para paketuara?</w:t>
            </w:r>
          </w:p>
          <w:p w:rsidR="00B5216F" w:rsidRPr="009672DF" w:rsidRDefault="00B5216F" w:rsidP="000D671C">
            <w:pPr>
              <w:pStyle w:val="CM10"/>
              <w:spacing w:before="240" w:after="120" w:line="312" w:lineRule="auto"/>
              <w:jc w:val="both"/>
              <w:rPr>
                <w:rFonts w:ascii="Times New Roman" w:hAnsi="Times New Roman"/>
                <w:lang w:val="sq-AL"/>
              </w:rPr>
            </w:pPr>
          </w:p>
        </w:tc>
        <w:tc>
          <w:tcPr>
            <w:tcW w:w="3116" w:type="dxa"/>
          </w:tcPr>
          <w:p w:rsidR="00B5216F" w:rsidRPr="009672DF" w:rsidRDefault="00B5216F" w:rsidP="006B4DA3">
            <w:pPr>
              <w:spacing w:before="240" w:after="120" w:line="312" w:lineRule="auto"/>
              <w:jc w:val="both"/>
              <w:rPr>
                <w:rFonts w:ascii="Times New Roman" w:hAnsi="Times New Roman"/>
                <w:sz w:val="24"/>
                <w:szCs w:val="24"/>
              </w:rPr>
            </w:pPr>
          </w:p>
        </w:tc>
        <w:tc>
          <w:tcPr>
            <w:tcW w:w="2754" w:type="dxa"/>
          </w:tcPr>
          <w:p w:rsidR="00B5216F" w:rsidRPr="009672DF" w:rsidRDefault="00B5216F" w:rsidP="006B4DA3">
            <w:pPr>
              <w:spacing w:before="240" w:after="120" w:line="312" w:lineRule="auto"/>
              <w:jc w:val="both"/>
              <w:rPr>
                <w:rFonts w:ascii="Times New Roman" w:hAnsi="Times New Roman"/>
                <w:sz w:val="24"/>
                <w:szCs w:val="24"/>
              </w:rPr>
            </w:pPr>
          </w:p>
        </w:tc>
      </w:tr>
      <w:tr w:rsidR="00BA57A6" w:rsidRPr="009672DF" w:rsidTr="003C78A9">
        <w:trPr>
          <w:trHeight w:val="710"/>
        </w:trPr>
        <w:tc>
          <w:tcPr>
            <w:tcW w:w="396" w:type="dxa"/>
            <w:shd w:val="clear" w:color="auto" w:fill="D6E3BC"/>
          </w:tcPr>
          <w:p w:rsidR="00B5216F" w:rsidRPr="009672DF" w:rsidRDefault="00B5216F" w:rsidP="006B4DA3">
            <w:pPr>
              <w:spacing w:before="240" w:after="120" w:line="312" w:lineRule="auto"/>
              <w:jc w:val="both"/>
              <w:rPr>
                <w:rFonts w:ascii="Times New Roman" w:hAnsi="Times New Roman"/>
                <w:b/>
                <w:sz w:val="24"/>
                <w:szCs w:val="24"/>
              </w:rPr>
            </w:pPr>
            <w:r w:rsidRPr="009672DF">
              <w:rPr>
                <w:rFonts w:ascii="Times New Roman" w:hAnsi="Times New Roman"/>
                <w:b/>
                <w:sz w:val="24"/>
                <w:szCs w:val="24"/>
              </w:rPr>
              <w:t>2</w:t>
            </w:r>
          </w:p>
        </w:tc>
        <w:tc>
          <w:tcPr>
            <w:tcW w:w="2976" w:type="dxa"/>
          </w:tcPr>
          <w:p w:rsidR="00B5216F" w:rsidRPr="009672DF" w:rsidRDefault="0069710C" w:rsidP="008C7402">
            <w:pPr>
              <w:spacing w:before="240" w:after="120" w:line="312" w:lineRule="auto"/>
              <w:jc w:val="both"/>
              <w:rPr>
                <w:rFonts w:ascii="Times New Roman" w:hAnsi="Times New Roman"/>
                <w:sz w:val="24"/>
                <w:szCs w:val="24"/>
              </w:rPr>
            </w:pPr>
            <w:r w:rsidRPr="009672DF">
              <w:rPr>
                <w:rFonts w:ascii="Times New Roman" w:hAnsi="Times New Roman"/>
                <w:sz w:val="24"/>
                <w:szCs w:val="24"/>
              </w:rPr>
              <w:t xml:space="preserve">A mendoni </w:t>
            </w:r>
            <w:r w:rsidR="0015332E" w:rsidRPr="009672DF">
              <w:rPr>
                <w:rFonts w:ascii="Times New Roman" w:hAnsi="Times New Roman"/>
                <w:sz w:val="24"/>
                <w:szCs w:val="24"/>
              </w:rPr>
              <w:t>se Projekt rregullorja për produktet e papa paketuara do të kontribuojë në lehtësirat e qarkullimit të lirë të mallrave – produkteve të para paketuara në tregun e rajonit dhe BE-së?</w:t>
            </w:r>
          </w:p>
        </w:tc>
        <w:tc>
          <w:tcPr>
            <w:tcW w:w="3116" w:type="dxa"/>
          </w:tcPr>
          <w:p w:rsidR="00B5216F" w:rsidRPr="009672DF" w:rsidRDefault="00B5216F" w:rsidP="006B4DA3">
            <w:pPr>
              <w:spacing w:before="240" w:after="120" w:line="312" w:lineRule="auto"/>
              <w:jc w:val="both"/>
              <w:rPr>
                <w:rFonts w:ascii="Times New Roman" w:hAnsi="Times New Roman"/>
                <w:sz w:val="24"/>
                <w:szCs w:val="24"/>
              </w:rPr>
            </w:pPr>
          </w:p>
        </w:tc>
        <w:tc>
          <w:tcPr>
            <w:tcW w:w="2754" w:type="dxa"/>
          </w:tcPr>
          <w:p w:rsidR="00B5216F" w:rsidRPr="009672DF" w:rsidRDefault="00B5216F" w:rsidP="006B4DA3">
            <w:pPr>
              <w:spacing w:before="240" w:after="120" w:line="312" w:lineRule="auto"/>
              <w:jc w:val="both"/>
              <w:rPr>
                <w:rFonts w:ascii="Times New Roman" w:hAnsi="Times New Roman"/>
                <w:sz w:val="24"/>
                <w:szCs w:val="24"/>
              </w:rPr>
            </w:pPr>
          </w:p>
        </w:tc>
      </w:tr>
      <w:tr w:rsidR="00BA57A6" w:rsidRPr="009672DF" w:rsidTr="00BB02CB">
        <w:trPr>
          <w:trHeight w:val="1970"/>
        </w:trPr>
        <w:tc>
          <w:tcPr>
            <w:tcW w:w="396" w:type="dxa"/>
            <w:shd w:val="clear" w:color="auto" w:fill="D6E3BC"/>
          </w:tcPr>
          <w:p w:rsidR="00B5216F" w:rsidRPr="009672DF" w:rsidRDefault="00B5216F" w:rsidP="006B4DA3">
            <w:pPr>
              <w:spacing w:before="240" w:after="120" w:line="312" w:lineRule="auto"/>
              <w:jc w:val="both"/>
              <w:rPr>
                <w:rFonts w:ascii="Times New Roman" w:hAnsi="Times New Roman"/>
                <w:b/>
                <w:sz w:val="24"/>
                <w:szCs w:val="24"/>
              </w:rPr>
            </w:pPr>
            <w:r w:rsidRPr="009672DF">
              <w:rPr>
                <w:rFonts w:ascii="Times New Roman" w:hAnsi="Times New Roman"/>
                <w:b/>
                <w:sz w:val="24"/>
                <w:szCs w:val="24"/>
              </w:rPr>
              <w:t>3</w:t>
            </w:r>
          </w:p>
        </w:tc>
        <w:tc>
          <w:tcPr>
            <w:tcW w:w="2976" w:type="dxa"/>
          </w:tcPr>
          <w:p w:rsidR="00B5216F" w:rsidRPr="009672DF" w:rsidRDefault="00B5216F" w:rsidP="008C7402">
            <w:pPr>
              <w:spacing w:before="240" w:after="120" w:line="312" w:lineRule="auto"/>
              <w:jc w:val="both"/>
              <w:rPr>
                <w:rFonts w:ascii="Times New Roman" w:hAnsi="Times New Roman"/>
                <w:color w:val="FF0000"/>
                <w:sz w:val="24"/>
                <w:szCs w:val="24"/>
              </w:rPr>
            </w:pPr>
            <w:r w:rsidRPr="009672DF">
              <w:rPr>
                <w:rFonts w:ascii="Times New Roman" w:hAnsi="Times New Roman"/>
                <w:sz w:val="24"/>
                <w:szCs w:val="24"/>
              </w:rPr>
              <w:t xml:space="preserve">A </w:t>
            </w:r>
            <w:r w:rsidR="0015332E" w:rsidRPr="009672DF">
              <w:rPr>
                <w:rFonts w:ascii="Times New Roman" w:hAnsi="Times New Roman"/>
                <w:sz w:val="24"/>
                <w:szCs w:val="24"/>
              </w:rPr>
              <w:t>mendoni se kjo Projekt rregullore do të jetë në dobi të mbrojtjes së konsumatorit nga keqpërdorimet kur bëhet fjalë për sasinë nominale të produkteve të para paketuara?</w:t>
            </w:r>
          </w:p>
        </w:tc>
        <w:tc>
          <w:tcPr>
            <w:tcW w:w="3116" w:type="dxa"/>
          </w:tcPr>
          <w:p w:rsidR="00B5216F" w:rsidRPr="009672DF" w:rsidRDefault="00B5216F" w:rsidP="006B4DA3">
            <w:pPr>
              <w:spacing w:before="240" w:after="120" w:line="312" w:lineRule="auto"/>
              <w:jc w:val="both"/>
              <w:rPr>
                <w:rFonts w:ascii="Times New Roman" w:hAnsi="Times New Roman"/>
                <w:sz w:val="24"/>
                <w:szCs w:val="24"/>
              </w:rPr>
            </w:pPr>
          </w:p>
        </w:tc>
        <w:tc>
          <w:tcPr>
            <w:tcW w:w="2754" w:type="dxa"/>
          </w:tcPr>
          <w:p w:rsidR="00B5216F" w:rsidRPr="009672DF" w:rsidRDefault="00B5216F" w:rsidP="006B4DA3">
            <w:pPr>
              <w:spacing w:before="240" w:after="120" w:line="312" w:lineRule="auto"/>
              <w:jc w:val="both"/>
              <w:rPr>
                <w:rFonts w:ascii="Times New Roman" w:hAnsi="Times New Roman"/>
                <w:sz w:val="24"/>
                <w:szCs w:val="24"/>
              </w:rPr>
            </w:pPr>
          </w:p>
        </w:tc>
      </w:tr>
      <w:tr w:rsidR="004651AE" w:rsidRPr="009672DF" w:rsidTr="00CC487D">
        <w:trPr>
          <w:trHeight w:val="1367"/>
        </w:trPr>
        <w:tc>
          <w:tcPr>
            <w:tcW w:w="396" w:type="dxa"/>
            <w:shd w:val="clear" w:color="auto" w:fill="D6E3BC"/>
          </w:tcPr>
          <w:p w:rsidR="004651AE" w:rsidRPr="009672DF" w:rsidRDefault="004651AE" w:rsidP="006B4DA3">
            <w:pPr>
              <w:spacing w:before="240" w:after="120" w:line="312" w:lineRule="auto"/>
              <w:jc w:val="both"/>
              <w:rPr>
                <w:rFonts w:ascii="Times New Roman" w:hAnsi="Times New Roman"/>
                <w:b/>
                <w:sz w:val="24"/>
                <w:szCs w:val="24"/>
              </w:rPr>
            </w:pPr>
            <w:r w:rsidRPr="009672DF">
              <w:rPr>
                <w:rFonts w:ascii="Times New Roman" w:hAnsi="Times New Roman"/>
                <w:b/>
                <w:sz w:val="24"/>
                <w:szCs w:val="24"/>
              </w:rPr>
              <w:t xml:space="preserve">4. </w:t>
            </w:r>
          </w:p>
        </w:tc>
        <w:tc>
          <w:tcPr>
            <w:tcW w:w="2976" w:type="dxa"/>
          </w:tcPr>
          <w:p w:rsidR="004651AE" w:rsidRPr="009672DF" w:rsidRDefault="004651AE" w:rsidP="008C7402">
            <w:pPr>
              <w:spacing w:before="240" w:after="120" w:line="312" w:lineRule="auto"/>
              <w:jc w:val="both"/>
              <w:rPr>
                <w:rFonts w:ascii="Times New Roman" w:hAnsi="Times New Roman"/>
                <w:sz w:val="24"/>
                <w:szCs w:val="24"/>
              </w:rPr>
            </w:pPr>
            <w:r w:rsidRPr="009672DF">
              <w:rPr>
                <w:rFonts w:ascii="Times New Roman" w:hAnsi="Times New Roman"/>
                <w:sz w:val="24"/>
                <w:szCs w:val="24"/>
              </w:rPr>
              <w:t xml:space="preserve">Çfarë </w:t>
            </w:r>
            <w:r w:rsidR="0015332E" w:rsidRPr="009672DF">
              <w:rPr>
                <w:rFonts w:ascii="Times New Roman" w:hAnsi="Times New Roman"/>
                <w:sz w:val="24"/>
                <w:szCs w:val="24"/>
              </w:rPr>
              <w:t xml:space="preserve"> mendoni, nëse të gjitha produktet e para paketuara </w:t>
            </w:r>
            <w:r w:rsidR="00CC487D" w:rsidRPr="009672DF">
              <w:rPr>
                <w:rFonts w:ascii="Times New Roman" w:hAnsi="Times New Roman"/>
                <w:sz w:val="24"/>
                <w:szCs w:val="24"/>
              </w:rPr>
              <w:t xml:space="preserve"> </w:t>
            </w:r>
            <w:r w:rsidR="0015332E" w:rsidRPr="009672DF">
              <w:rPr>
                <w:rFonts w:ascii="Times New Roman" w:hAnsi="Times New Roman"/>
                <w:sz w:val="24"/>
                <w:szCs w:val="24"/>
              </w:rPr>
              <w:t>duhet t’i nënshtrohen kontrollit ligjor metrologjik në aspektin e kontrollit sasior të tyre (masës nominale apo vëllimit nominal)?</w:t>
            </w:r>
          </w:p>
        </w:tc>
        <w:tc>
          <w:tcPr>
            <w:tcW w:w="3116" w:type="dxa"/>
          </w:tcPr>
          <w:p w:rsidR="004651AE" w:rsidRPr="009672DF" w:rsidRDefault="004651AE" w:rsidP="006B4DA3">
            <w:pPr>
              <w:spacing w:before="240" w:after="120" w:line="312" w:lineRule="auto"/>
              <w:jc w:val="both"/>
              <w:rPr>
                <w:rFonts w:ascii="Times New Roman" w:hAnsi="Times New Roman"/>
                <w:sz w:val="24"/>
                <w:szCs w:val="24"/>
              </w:rPr>
            </w:pPr>
          </w:p>
        </w:tc>
        <w:tc>
          <w:tcPr>
            <w:tcW w:w="2754" w:type="dxa"/>
          </w:tcPr>
          <w:p w:rsidR="004651AE" w:rsidRPr="009672DF" w:rsidRDefault="004651AE" w:rsidP="006B4DA3">
            <w:pPr>
              <w:spacing w:before="240" w:after="120" w:line="312" w:lineRule="auto"/>
              <w:jc w:val="both"/>
              <w:rPr>
                <w:rFonts w:ascii="Times New Roman" w:hAnsi="Times New Roman"/>
                <w:sz w:val="24"/>
                <w:szCs w:val="24"/>
              </w:rPr>
            </w:pPr>
          </w:p>
        </w:tc>
      </w:tr>
    </w:tbl>
    <w:p w:rsidR="009672DF" w:rsidRPr="009672DF" w:rsidRDefault="009672DF" w:rsidP="008C7402">
      <w:pPr>
        <w:spacing w:after="76" w:line="240" w:lineRule="auto"/>
        <w:jc w:val="both"/>
        <w:rPr>
          <w:rFonts w:ascii="Times New Roman" w:hAnsi="Times New Roman"/>
          <w:sz w:val="24"/>
          <w:szCs w:val="24"/>
        </w:rPr>
      </w:pPr>
    </w:p>
    <w:p w:rsidR="008C7402" w:rsidRPr="009672DF" w:rsidRDefault="00B5216F" w:rsidP="008C7402">
      <w:pPr>
        <w:spacing w:after="76" w:line="240" w:lineRule="auto"/>
        <w:jc w:val="both"/>
        <w:rPr>
          <w:rFonts w:ascii="Times New Roman" w:hAnsi="Times New Roman"/>
          <w:sz w:val="24"/>
          <w:szCs w:val="24"/>
        </w:rPr>
      </w:pPr>
      <w:r w:rsidRPr="009672DF">
        <w:rPr>
          <w:rFonts w:ascii="Times New Roman" w:hAnsi="Times New Roman"/>
          <w:sz w:val="24"/>
          <w:szCs w:val="24"/>
        </w:rPr>
        <w:t>Bashkën</w:t>
      </w:r>
      <w:r w:rsidR="009672DF" w:rsidRPr="009672DF">
        <w:rPr>
          <w:rFonts w:ascii="Times New Roman" w:hAnsi="Times New Roman"/>
          <w:sz w:val="24"/>
          <w:szCs w:val="24"/>
        </w:rPr>
        <w:t>gjitur me këtë dokument, gjeni “</w:t>
      </w:r>
      <w:r w:rsidR="008C7402" w:rsidRPr="009672DF">
        <w:rPr>
          <w:rFonts w:ascii="Times New Roman" w:hAnsi="Times New Roman"/>
        </w:rPr>
        <w:t xml:space="preserve">Projekt  </w:t>
      </w:r>
      <w:r w:rsidR="008C7402" w:rsidRPr="009672DF">
        <w:rPr>
          <w:rFonts w:ascii="Times New Roman" w:hAnsi="Times New Roman"/>
          <w:sz w:val="24"/>
          <w:szCs w:val="24"/>
        </w:rPr>
        <w:t>rregulloren për</w:t>
      </w:r>
      <w:r w:rsidR="008C7402" w:rsidRPr="009672DF">
        <w:rPr>
          <w:rFonts w:ascii="Times New Roman" w:hAnsi="Times New Roman"/>
          <w:bCs/>
          <w:color w:val="000000"/>
          <w:sz w:val="24"/>
          <w:szCs w:val="24"/>
        </w:rPr>
        <w:t xml:space="preserve"> produktet </w:t>
      </w:r>
      <w:r w:rsidR="008C7402" w:rsidRPr="009672DF">
        <w:rPr>
          <w:rFonts w:ascii="Times New Roman" w:hAnsi="Times New Roman"/>
          <w:bCs/>
          <w:sz w:val="24"/>
          <w:szCs w:val="24"/>
        </w:rPr>
        <w:t>e para paketuara</w:t>
      </w:r>
      <w:r w:rsidR="009672DF" w:rsidRPr="009672DF">
        <w:rPr>
          <w:rFonts w:ascii="Times New Roman" w:hAnsi="Times New Roman"/>
          <w:bCs/>
          <w:sz w:val="24"/>
          <w:szCs w:val="24"/>
        </w:rPr>
        <w:t>”.</w:t>
      </w:r>
    </w:p>
    <w:p w:rsidR="00B5216F" w:rsidRPr="009672DF" w:rsidRDefault="00B5216F" w:rsidP="00D835A3">
      <w:pPr>
        <w:pStyle w:val="ListParagraph"/>
        <w:spacing w:before="240" w:after="120" w:line="312" w:lineRule="auto"/>
        <w:ind w:left="0"/>
        <w:jc w:val="both"/>
        <w:rPr>
          <w:rFonts w:ascii="Times New Roman" w:hAnsi="Times New Roman"/>
          <w:i/>
          <w:sz w:val="24"/>
          <w:szCs w:val="24"/>
        </w:rPr>
      </w:pPr>
    </w:p>
    <w:sectPr w:rsidR="00B5216F" w:rsidRPr="009672DF" w:rsidSect="00CE6223">
      <w:headerReference w:type="default" r:id="rId10"/>
      <w:footerReference w:type="even" r:id="rId11"/>
      <w:footerReference w:type="default" r:id="rId12"/>
      <w:pgSz w:w="11906" w:h="16838"/>
      <w:pgMar w:top="1440" w:right="1440" w:bottom="1440" w:left="1440" w:header="708" w:footer="708"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18D4" w:rsidRDefault="00F418D4" w:rsidP="003A4FA3">
      <w:pPr>
        <w:spacing w:after="0" w:line="240" w:lineRule="auto"/>
      </w:pPr>
      <w:r>
        <w:separator/>
      </w:r>
    </w:p>
  </w:endnote>
  <w:endnote w:type="continuationSeparator" w:id="0">
    <w:p w:rsidR="00F418D4" w:rsidRDefault="00F418D4" w:rsidP="003A4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16F" w:rsidRDefault="008C5C28" w:rsidP="000764DE">
    <w:pPr>
      <w:pStyle w:val="Footer"/>
      <w:framePr w:wrap="around" w:vAnchor="text" w:hAnchor="margin" w:xAlign="right" w:y="1"/>
      <w:rPr>
        <w:rStyle w:val="PageNumber"/>
      </w:rPr>
    </w:pPr>
    <w:r>
      <w:rPr>
        <w:rStyle w:val="PageNumber"/>
      </w:rPr>
      <w:fldChar w:fldCharType="begin"/>
    </w:r>
    <w:r w:rsidR="00B5216F">
      <w:rPr>
        <w:rStyle w:val="PageNumber"/>
      </w:rPr>
      <w:instrText xml:space="preserve">PAGE  </w:instrText>
    </w:r>
    <w:r>
      <w:rPr>
        <w:rStyle w:val="PageNumber"/>
      </w:rPr>
      <w:fldChar w:fldCharType="end"/>
    </w:r>
  </w:p>
  <w:p w:rsidR="00B5216F" w:rsidRDefault="00B5216F" w:rsidP="00CE622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16F" w:rsidRDefault="008C5C28" w:rsidP="00D64D8E">
    <w:pPr>
      <w:pStyle w:val="Footer"/>
      <w:framePr w:wrap="around" w:vAnchor="text" w:hAnchor="margin" w:xAlign="right" w:y="1"/>
      <w:rPr>
        <w:rStyle w:val="PageNumber"/>
      </w:rPr>
    </w:pPr>
    <w:r>
      <w:rPr>
        <w:rStyle w:val="PageNumber"/>
      </w:rPr>
      <w:fldChar w:fldCharType="begin"/>
    </w:r>
    <w:r w:rsidR="00B5216F">
      <w:rPr>
        <w:rStyle w:val="PageNumber"/>
      </w:rPr>
      <w:instrText xml:space="preserve">PAGE  </w:instrText>
    </w:r>
    <w:r>
      <w:rPr>
        <w:rStyle w:val="PageNumber"/>
      </w:rPr>
      <w:fldChar w:fldCharType="separate"/>
    </w:r>
    <w:r w:rsidR="00F418D4">
      <w:rPr>
        <w:rStyle w:val="PageNumber"/>
        <w:noProof/>
      </w:rPr>
      <w:t>1</w:t>
    </w:r>
    <w:r>
      <w:rPr>
        <w:rStyle w:val="PageNumber"/>
      </w:rPr>
      <w:fldChar w:fldCharType="end"/>
    </w:r>
  </w:p>
  <w:p w:rsidR="00B5216F" w:rsidRDefault="00B5216F" w:rsidP="000764DE">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18D4" w:rsidRDefault="00F418D4" w:rsidP="003A4FA3">
      <w:pPr>
        <w:spacing w:after="0" w:line="240" w:lineRule="auto"/>
      </w:pPr>
      <w:r>
        <w:separator/>
      </w:r>
    </w:p>
  </w:footnote>
  <w:footnote w:type="continuationSeparator" w:id="0">
    <w:p w:rsidR="00F418D4" w:rsidRDefault="00F418D4" w:rsidP="003A4F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16F" w:rsidRDefault="00B5216F" w:rsidP="00CE6223">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434E0C0"/>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9F3EA9FC"/>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AD7A8DBA"/>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8DD6AB78"/>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3848A87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65AE19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7FAD9F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354909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EA4A44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46EE98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706728"/>
    <w:multiLevelType w:val="hybridMultilevel"/>
    <w:tmpl w:val="C7F0D4F8"/>
    <w:lvl w:ilvl="0" w:tplc="CC9E81B6">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125A6B"/>
    <w:multiLevelType w:val="hybridMultilevel"/>
    <w:tmpl w:val="0882A7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F5D128A"/>
    <w:multiLevelType w:val="hybridMultilevel"/>
    <w:tmpl w:val="C1AEE294"/>
    <w:lvl w:ilvl="0" w:tplc="CC9E81B6">
      <w:numFmt w:val="bullet"/>
      <w:lvlText w:val="-"/>
      <w:lvlJc w:val="left"/>
      <w:pPr>
        <w:tabs>
          <w:tab w:val="num" w:pos="1440"/>
        </w:tabs>
        <w:ind w:left="1440" w:hanging="360"/>
      </w:pPr>
      <w:rPr>
        <w:rFonts w:ascii="Times New Roman" w:eastAsia="Times New Roman" w:hAnsi="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7C99601F"/>
    <w:multiLevelType w:val="hybridMultilevel"/>
    <w:tmpl w:val="F40C3018"/>
    <w:lvl w:ilvl="0" w:tplc="CCD829AC">
      <w:numFmt w:val="bullet"/>
      <w:lvlText w:val="-"/>
      <w:lvlJc w:val="left"/>
      <w:pPr>
        <w:tabs>
          <w:tab w:val="num" w:pos="720"/>
        </w:tabs>
        <w:ind w:left="720" w:hanging="360"/>
      </w:pPr>
      <w:rPr>
        <w:rFonts w:ascii="Calibri" w:eastAsia="Times New Roman" w:hAnsi="Calibri" w:hint="default"/>
        <w:i/>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1"/>
  </w:num>
  <w:num w:numId="3">
    <w:abstractNumId w:val="10"/>
  </w:num>
  <w:num w:numId="4">
    <w:abstractNumId w:val="1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5E3"/>
    <w:rsid w:val="000001E5"/>
    <w:rsid w:val="00011E38"/>
    <w:rsid w:val="00016E11"/>
    <w:rsid w:val="00020ECD"/>
    <w:rsid w:val="000351BA"/>
    <w:rsid w:val="000359AC"/>
    <w:rsid w:val="000406CE"/>
    <w:rsid w:val="00045DC4"/>
    <w:rsid w:val="00052A12"/>
    <w:rsid w:val="00056EE4"/>
    <w:rsid w:val="000652C3"/>
    <w:rsid w:val="00071F24"/>
    <w:rsid w:val="000739E6"/>
    <w:rsid w:val="000764DE"/>
    <w:rsid w:val="00085BEA"/>
    <w:rsid w:val="00094B8C"/>
    <w:rsid w:val="00097737"/>
    <w:rsid w:val="000C359C"/>
    <w:rsid w:val="000C539B"/>
    <w:rsid w:val="000C7A6F"/>
    <w:rsid w:val="000D410E"/>
    <w:rsid w:val="000D671C"/>
    <w:rsid w:val="000E22BD"/>
    <w:rsid w:val="000F09AC"/>
    <w:rsid w:val="000F419D"/>
    <w:rsid w:val="000F62E0"/>
    <w:rsid w:val="001131D7"/>
    <w:rsid w:val="00115EA7"/>
    <w:rsid w:val="001200DC"/>
    <w:rsid w:val="00121AF0"/>
    <w:rsid w:val="00122A40"/>
    <w:rsid w:val="0012401C"/>
    <w:rsid w:val="001279DB"/>
    <w:rsid w:val="0013117F"/>
    <w:rsid w:val="001435AB"/>
    <w:rsid w:val="0015332E"/>
    <w:rsid w:val="00153A46"/>
    <w:rsid w:val="00161E35"/>
    <w:rsid w:val="00165A5A"/>
    <w:rsid w:val="00167924"/>
    <w:rsid w:val="0017089C"/>
    <w:rsid w:val="00170DCC"/>
    <w:rsid w:val="001720A4"/>
    <w:rsid w:val="00172424"/>
    <w:rsid w:val="00173E5D"/>
    <w:rsid w:val="001813D6"/>
    <w:rsid w:val="0019057C"/>
    <w:rsid w:val="00197D35"/>
    <w:rsid w:val="001A18EA"/>
    <w:rsid w:val="001B02FB"/>
    <w:rsid w:val="001B7143"/>
    <w:rsid w:val="001D08D2"/>
    <w:rsid w:val="001D42DD"/>
    <w:rsid w:val="001D628E"/>
    <w:rsid w:val="001E1E46"/>
    <w:rsid w:val="001E4E46"/>
    <w:rsid w:val="001F05EA"/>
    <w:rsid w:val="001F3EFD"/>
    <w:rsid w:val="001F551C"/>
    <w:rsid w:val="001F57EB"/>
    <w:rsid w:val="001F5D8F"/>
    <w:rsid w:val="001F79F5"/>
    <w:rsid w:val="002164D8"/>
    <w:rsid w:val="002312BF"/>
    <w:rsid w:val="00244C28"/>
    <w:rsid w:val="00246649"/>
    <w:rsid w:val="00246D17"/>
    <w:rsid w:val="002510D0"/>
    <w:rsid w:val="00261894"/>
    <w:rsid w:val="0026649E"/>
    <w:rsid w:val="00277781"/>
    <w:rsid w:val="00283A5E"/>
    <w:rsid w:val="00285575"/>
    <w:rsid w:val="00290134"/>
    <w:rsid w:val="00291423"/>
    <w:rsid w:val="0029209D"/>
    <w:rsid w:val="00293E06"/>
    <w:rsid w:val="00294EEE"/>
    <w:rsid w:val="002955DC"/>
    <w:rsid w:val="002A0F69"/>
    <w:rsid w:val="002B6925"/>
    <w:rsid w:val="002C035E"/>
    <w:rsid w:val="002C1D45"/>
    <w:rsid w:val="002C4A64"/>
    <w:rsid w:val="002C65AC"/>
    <w:rsid w:val="002C75A4"/>
    <w:rsid w:val="002D28F6"/>
    <w:rsid w:val="002E2C78"/>
    <w:rsid w:val="002F1076"/>
    <w:rsid w:val="002F6F1E"/>
    <w:rsid w:val="00300B4C"/>
    <w:rsid w:val="00305DB8"/>
    <w:rsid w:val="00317541"/>
    <w:rsid w:val="00333757"/>
    <w:rsid w:val="00342E31"/>
    <w:rsid w:val="00345F24"/>
    <w:rsid w:val="0036525D"/>
    <w:rsid w:val="00367E59"/>
    <w:rsid w:val="00393A90"/>
    <w:rsid w:val="00397067"/>
    <w:rsid w:val="003976FF"/>
    <w:rsid w:val="003A236D"/>
    <w:rsid w:val="003A23FE"/>
    <w:rsid w:val="003A2670"/>
    <w:rsid w:val="003A35E3"/>
    <w:rsid w:val="003A4FA3"/>
    <w:rsid w:val="003C6A0D"/>
    <w:rsid w:val="003C6AFE"/>
    <w:rsid w:val="003C78A9"/>
    <w:rsid w:val="003D504F"/>
    <w:rsid w:val="00401042"/>
    <w:rsid w:val="00402857"/>
    <w:rsid w:val="004122F4"/>
    <w:rsid w:val="004153A7"/>
    <w:rsid w:val="004163C2"/>
    <w:rsid w:val="00426F74"/>
    <w:rsid w:val="00435A72"/>
    <w:rsid w:val="00441A67"/>
    <w:rsid w:val="004509C6"/>
    <w:rsid w:val="00454B3E"/>
    <w:rsid w:val="00463865"/>
    <w:rsid w:val="00463E31"/>
    <w:rsid w:val="00464085"/>
    <w:rsid w:val="004651AE"/>
    <w:rsid w:val="004657B3"/>
    <w:rsid w:val="0046646C"/>
    <w:rsid w:val="00466789"/>
    <w:rsid w:val="00474387"/>
    <w:rsid w:val="00475697"/>
    <w:rsid w:val="004768D8"/>
    <w:rsid w:val="00484EBD"/>
    <w:rsid w:val="00491089"/>
    <w:rsid w:val="00494B64"/>
    <w:rsid w:val="004A3694"/>
    <w:rsid w:val="004B208D"/>
    <w:rsid w:val="004D5C92"/>
    <w:rsid w:val="004E2EDB"/>
    <w:rsid w:val="004E3AAE"/>
    <w:rsid w:val="004E5D7B"/>
    <w:rsid w:val="004F05EA"/>
    <w:rsid w:val="004F7743"/>
    <w:rsid w:val="00501875"/>
    <w:rsid w:val="00504838"/>
    <w:rsid w:val="00506DD7"/>
    <w:rsid w:val="00524A93"/>
    <w:rsid w:val="00533AA3"/>
    <w:rsid w:val="005362A7"/>
    <w:rsid w:val="00545169"/>
    <w:rsid w:val="005613B7"/>
    <w:rsid w:val="00566ACA"/>
    <w:rsid w:val="005812D1"/>
    <w:rsid w:val="00581DD6"/>
    <w:rsid w:val="00584324"/>
    <w:rsid w:val="0058679D"/>
    <w:rsid w:val="00596B64"/>
    <w:rsid w:val="005A31DD"/>
    <w:rsid w:val="005A6377"/>
    <w:rsid w:val="005B434D"/>
    <w:rsid w:val="005C1FB2"/>
    <w:rsid w:val="005C437B"/>
    <w:rsid w:val="005D0067"/>
    <w:rsid w:val="005D7635"/>
    <w:rsid w:val="005E09E1"/>
    <w:rsid w:val="005E2B8F"/>
    <w:rsid w:val="005E39C6"/>
    <w:rsid w:val="005E6143"/>
    <w:rsid w:val="005F1F50"/>
    <w:rsid w:val="005F6615"/>
    <w:rsid w:val="005F77F4"/>
    <w:rsid w:val="006010FD"/>
    <w:rsid w:val="006023BF"/>
    <w:rsid w:val="00603301"/>
    <w:rsid w:val="006073BE"/>
    <w:rsid w:val="0061412A"/>
    <w:rsid w:val="00616FBB"/>
    <w:rsid w:val="00622CDB"/>
    <w:rsid w:val="006271E7"/>
    <w:rsid w:val="00631269"/>
    <w:rsid w:val="00634E7D"/>
    <w:rsid w:val="006369E7"/>
    <w:rsid w:val="00637E22"/>
    <w:rsid w:val="006425CF"/>
    <w:rsid w:val="006449DD"/>
    <w:rsid w:val="00646283"/>
    <w:rsid w:val="00651C98"/>
    <w:rsid w:val="00652F00"/>
    <w:rsid w:val="0065418E"/>
    <w:rsid w:val="0065535C"/>
    <w:rsid w:val="00655B2E"/>
    <w:rsid w:val="00660130"/>
    <w:rsid w:val="00660D50"/>
    <w:rsid w:val="0066436B"/>
    <w:rsid w:val="00670ADF"/>
    <w:rsid w:val="00672013"/>
    <w:rsid w:val="0068063A"/>
    <w:rsid w:val="0069710C"/>
    <w:rsid w:val="006A639B"/>
    <w:rsid w:val="006A6C24"/>
    <w:rsid w:val="006B4DA3"/>
    <w:rsid w:val="006B754A"/>
    <w:rsid w:val="006D0B60"/>
    <w:rsid w:val="006D43B6"/>
    <w:rsid w:val="006E4A63"/>
    <w:rsid w:val="006F336D"/>
    <w:rsid w:val="006F70FF"/>
    <w:rsid w:val="007101F2"/>
    <w:rsid w:val="00712C30"/>
    <w:rsid w:val="007148D9"/>
    <w:rsid w:val="007214CA"/>
    <w:rsid w:val="007219F4"/>
    <w:rsid w:val="00721D9F"/>
    <w:rsid w:val="0072268F"/>
    <w:rsid w:val="00732555"/>
    <w:rsid w:val="00732BFD"/>
    <w:rsid w:val="00734D6E"/>
    <w:rsid w:val="00737625"/>
    <w:rsid w:val="0074278E"/>
    <w:rsid w:val="007502E5"/>
    <w:rsid w:val="00767D74"/>
    <w:rsid w:val="007704AA"/>
    <w:rsid w:val="00770AB2"/>
    <w:rsid w:val="00777E68"/>
    <w:rsid w:val="00781769"/>
    <w:rsid w:val="00783FD0"/>
    <w:rsid w:val="00790ED7"/>
    <w:rsid w:val="0079164A"/>
    <w:rsid w:val="00792AA0"/>
    <w:rsid w:val="007A16B9"/>
    <w:rsid w:val="007A4FE2"/>
    <w:rsid w:val="007A58E3"/>
    <w:rsid w:val="007D10DD"/>
    <w:rsid w:val="007D2A06"/>
    <w:rsid w:val="007D498A"/>
    <w:rsid w:val="007D7B69"/>
    <w:rsid w:val="007E0EA7"/>
    <w:rsid w:val="007E18D0"/>
    <w:rsid w:val="007E3EEF"/>
    <w:rsid w:val="007E74D3"/>
    <w:rsid w:val="007F372F"/>
    <w:rsid w:val="007F74CD"/>
    <w:rsid w:val="00800B27"/>
    <w:rsid w:val="00827D6A"/>
    <w:rsid w:val="00830625"/>
    <w:rsid w:val="008435AE"/>
    <w:rsid w:val="0085169A"/>
    <w:rsid w:val="00863310"/>
    <w:rsid w:val="00874403"/>
    <w:rsid w:val="00876F30"/>
    <w:rsid w:val="00882F59"/>
    <w:rsid w:val="00883A02"/>
    <w:rsid w:val="00884265"/>
    <w:rsid w:val="00890F40"/>
    <w:rsid w:val="00892D32"/>
    <w:rsid w:val="008A0085"/>
    <w:rsid w:val="008A1298"/>
    <w:rsid w:val="008A17F8"/>
    <w:rsid w:val="008B691E"/>
    <w:rsid w:val="008C01B1"/>
    <w:rsid w:val="008C5C28"/>
    <w:rsid w:val="008C7402"/>
    <w:rsid w:val="008D0AD9"/>
    <w:rsid w:val="008D7FAC"/>
    <w:rsid w:val="008E1537"/>
    <w:rsid w:val="009016CB"/>
    <w:rsid w:val="009038E6"/>
    <w:rsid w:val="00905EFA"/>
    <w:rsid w:val="009118F8"/>
    <w:rsid w:val="00912524"/>
    <w:rsid w:val="00920398"/>
    <w:rsid w:val="009247AB"/>
    <w:rsid w:val="00925EB7"/>
    <w:rsid w:val="00926C50"/>
    <w:rsid w:val="00934EBF"/>
    <w:rsid w:val="00935137"/>
    <w:rsid w:val="0093734C"/>
    <w:rsid w:val="00945266"/>
    <w:rsid w:val="00956E43"/>
    <w:rsid w:val="00962DD6"/>
    <w:rsid w:val="00965A5B"/>
    <w:rsid w:val="009672DF"/>
    <w:rsid w:val="00967EC6"/>
    <w:rsid w:val="0099383E"/>
    <w:rsid w:val="00994238"/>
    <w:rsid w:val="009A0B99"/>
    <w:rsid w:val="009A3399"/>
    <w:rsid w:val="009A35C3"/>
    <w:rsid w:val="009E3F31"/>
    <w:rsid w:val="009E48FC"/>
    <w:rsid w:val="009F5FA4"/>
    <w:rsid w:val="00A03F47"/>
    <w:rsid w:val="00A20A02"/>
    <w:rsid w:val="00A22DC1"/>
    <w:rsid w:val="00A328C2"/>
    <w:rsid w:val="00A33AF0"/>
    <w:rsid w:val="00A551C5"/>
    <w:rsid w:val="00A85901"/>
    <w:rsid w:val="00A85FC4"/>
    <w:rsid w:val="00A90534"/>
    <w:rsid w:val="00A92002"/>
    <w:rsid w:val="00A95F8F"/>
    <w:rsid w:val="00AA1BA9"/>
    <w:rsid w:val="00AC093D"/>
    <w:rsid w:val="00AD2897"/>
    <w:rsid w:val="00AE06AE"/>
    <w:rsid w:val="00AE3648"/>
    <w:rsid w:val="00AE4550"/>
    <w:rsid w:val="00AE4AD9"/>
    <w:rsid w:val="00AE670B"/>
    <w:rsid w:val="00AE7F32"/>
    <w:rsid w:val="00B0783A"/>
    <w:rsid w:val="00B12B87"/>
    <w:rsid w:val="00B20AFD"/>
    <w:rsid w:val="00B4625C"/>
    <w:rsid w:val="00B5216F"/>
    <w:rsid w:val="00B56B0E"/>
    <w:rsid w:val="00B64F00"/>
    <w:rsid w:val="00B656DD"/>
    <w:rsid w:val="00B70416"/>
    <w:rsid w:val="00B72130"/>
    <w:rsid w:val="00B83D57"/>
    <w:rsid w:val="00B843E3"/>
    <w:rsid w:val="00B877F4"/>
    <w:rsid w:val="00B94087"/>
    <w:rsid w:val="00BA02AE"/>
    <w:rsid w:val="00BA57A6"/>
    <w:rsid w:val="00BB02CB"/>
    <w:rsid w:val="00BB5FF0"/>
    <w:rsid w:val="00BC4AFB"/>
    <w:rsid w:val="00BE147F"/>
    <w:rsid w:val="00BE20A0"/>
    <w:rsid w:val="00BE2DB5"/>
    <w:rsid w:val="00BE2E7A"/>
    <w:rsid w:val="00BE6A9C"/>
    <w:rsid w:val="00BF23BE"/>
    <w:rsid w:val="00BF433C"/>
    <w:rsid w:val="00BF5E91"/>
    <w:rsid w:val="00BF6EB1"/>
    <w:rsid w:val="00C24511"/>
    <w:rsid w:val="00C27DF6"/>
    <w:rsid w:val="00C27F30"/>
    <w:rsid w:val="00C369D4"/>
    <w:rsid w:val="00C36F9D"/>
    <w:rsid w:val="00C43977"/>
    <w:rsid w:val="00C447F5"/>
    <w:rsid w:val="00C61A1A"/>
    <w:rsid w:val="00C71D38"/>
    <w:rsid w:val="00C732E3"/>
    <w:rsid w:val="00C82C2A"/>
    <w:rsid w:val="00CB1226"/>
    <w:rsid w:val="00CB1E45"/>
    <w:rsid w:val="00CB2993"/>
    <w:rsid w:val="00CB4056"/>
    <w:rsid w:val="00CB43A2"/>
    <w:rsid w:val="00CB6BA9"/>
    <w:rsid w:val="00CC487D"/>
    <w:rsid w:val="00CE3862"/>
    <w:rsid w:val="00CE408A"/>
    <w:rsid w:val="00CE5158"/>
    <w:rsid w:val="00CE5B8C"/>
    <w:rsid w:val="00CE6223"/>
    <w:rsid w:val="00CE6E5A"/>
    <w:rsid w:val="00CE76EE"/>
    <w:rsid w:val="00D01840"/>
    <w:rsid w:val="00D02A14"/>
    <w:rsid w:val="00D04394"/>
    <w:rsid w:val="00D17FF4"/>
    <w:rsid w:val="00D205F4"/>
    <w:rsid w:val="00D2119A"/>
    <w:rsid w:val="00D3638D"/>
    <w:rsid w:val="00D365FA"/>
    <w:rsid w:val="00D43DAC"/>
    <w:rsid w:val="00D44812"/>
    <w:rsid w:val="00D455F6"/>
    <w:rsid w:val="00D50C22"/>
    <w:rsid w:val="00D51DE6"/>
    <w:rsid w:val="00D54AA2"/>
    <w:rsid w:val="00D56E7E"/>
    <w:rsid w:val="00D64D8E"/>
    <w:rsid w:val="00D73042"/>
    <w:rsid w:val="00D835A3"/>
    <w:rsid w:val="00D91EA8"/>
    <w:rsid w:val="00DA5D0E"/>
    <w:rsid w:val="00DA7A91"/>
    <w:rsid w:val="00DB41A6"/>
    <w:rsid w:val="00DD1A58"/>
    <w:rsid w:val="00DD5872"/>
    <w:rsid w:val="00DD6E00"/>
    <w:rsid w:val="00DE1EE1"/>
    <w:rsid w:val="00DE3D27"/>
    <w:rsid w:val="00DF3084"/>
    <w:rsid w:val="00DF3D12"/>
    <w:rsid w:val="00DF4BBE"/>
    <w:rsid w:val="00DF5723"/>
    <w:rsid w:val="00DF61E3"/>
    <w:rsid w:val="00E0142A"/>
    <w:rsid w:val="00E0256D"/>
    <w:rsid w:val="00E036F3"/>
    <w:rsid w:val="00E16A27"/>
    <w:rsid w:val="00E263FC"/>
    <w:rsid w:val="00E33629"/>
    <w:rsid w:val="00E4526E"/>
    <w:rsid w:val="00E50E72"/>
    <w:rsid w:val="00E55CCF"/>
    <w:rsid w:val="00E55CF5"/>
    <w:rsid w:val="00E62613"/>
    <w:rsid w:val="00E63F74"/>
    <w:rsid w:val="00E671A3"/>
    <w:rsid w:val="00E76680"/>
    <w:rsid w:val="00E76DF5"/>
    <w:rsid w:val="00E83659"/>
    <w:rsid w:val="00E878AF"/>
    <w:rsid w:val="00E93DE9"/>
    <w:rsid w:val="00EA2276"/>
    <w:rsid w:val="00EB3809"/>
    <w:rsid w:val="00EB55D4"/>
    <w:rsid w:val="00EB73CC"/>
    <w:rsid w:val="00EC552A"/>
    <w:rsid w:val="00ED7A7C"/>
    <w:rsid w:val="00EE0657"/>
    <w:rsid w:val="00EE2949"/>
    <w:rsid w:val="00EE40C3"/>
    <w:rsid w:val="00EE62F3"/>
    <w:rsid w:val="00EF26F5"/>
    <w:rsid w:val="00F03513"/>
    <w:rsid w:val="00F06231"/>
    <w:rsid w:val="00F10AE1"/>
    <w:rsid w:val="00F35593"/>
    <w:rsid w:val="00F418D4"/>
    <w:rsid w:val="00F50029"/>
    <w:rsid w:val="00F5533E"/>
    <w:rsid w:val="00F56695"/>
    <w:rsid w:val="00F63FC2"/>
    <w:rsid w:val="00F71F22"/>
    <w:rsid w:val="00F9718A"/>
    <w:rsid w:val="00FA71F5"/>
    <w:rsid w:val="00FB0C56"/>
    <w:rsid w:val="00FB1563"/>
    <w:rsid w:val="00FE67AC"/>
    <w:rsid w:val="00FF1968"/>
    <w:rsid w:val="00FF28C7"/>
    <w:rsid w:val="00FF39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57BBCEDC-5AC9-4FA9-8753-1E7348E05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q-AL" w:eastAsia="sq-A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5E3"/>
    <w:pPr>
      <w:spacing w:after="200" w:line="276" w:lineRule="auto"/>
    </w:pPr>
    <w:rPr>
      <w:sz w:val="22"/>
      <w:szCs w:val="22"/>
      <w:lang w:eastAsia="en-US"/>
    </w:rPr>
  </w:style>
  <w:style w:type="paragraph" w:styleId="Heading1">
    <w:name w:val="heading 1"/>
    <w:basedOn w:val="Normal"/>
    <w:link w:val="Heading1Char"/>
    <w:qFormat/>
    <w:locked/>
    <w:rsid w:val="004768D8"/>
    <w:pPr>
      <w:keepNext/>
      <w:spacing w:after="0" w:line="240" w:lineRule="auto"/>
      <w:jc w:val="center"/>
      <w:outlineLvl w:val="0"/>
    </w:pPr>
    <w:rPr>
      <w:rFonts w:ascii="Times New Roman" w:eastAsia="Times New Roman" w:hAnsi="Times New Roman"/>
      <w:b/>
      <w:bCs/>
      <w:kern w:val="3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A35E3"/>
    <w:pPr>
      <w:ind w:left="720"/>
      <w:contextualSpacing/>
    </w:pPr>
  </w:style>
  <w:style w:type="paragraph" w:styleId="Footer">
    <w:name w:val="footer"/>
    <w:basedOn w:val="Normal"/>
    <w:link w:val="FooterChar"/>
    <w:uiPriority w:val="99"/>
    <w:rsid w:val="003A35E3"/>
    <w:pPr>
      <w:tabs>
        <w:tab w:val="center" w:pos="4320"/>
        <w:tab w:val="right" w:pos="8640"/>
      </w:tabs>
    </w:pPr>
    <w:rPr>
      <w:sz w:val="20"/>
      <w:szCs w:val="20"/>
    </w:rPr>
  </w:style>
  <w:style w:type="character" w:customStyle="1" w:styleId="FooterChar">
    <w:name w:val="Footer Char"/>
    <w:link w:val="Footer"/>
    <w:uiPriority w:val="99"/>
    <w:locked/>
    <w:rsid w:val="003A35E3"/>
    <w:rPr>
      <w:rFonts w:ascii="Calibri" w:hAnsi="Calibri"/>
      <w:sz w:val="20"/>
    </w:rPr>
  </w:style>
  <w:style w:type="character" w:styleId="PageNumber">
    <w:name w:val="page number"/>
    <w:uiPriority w:val="99"/>
    <w:rsid w:val="003A35E3"/>
    <w:rPr>
      <w:rFonts w:cs="Times New Roman"/>
    </w:rPr>
  </w:style>
  <w:style w:type="paragraph" w:styleId="Title">
    <w:name w:val="Title"/>
    <w:basedOn w:val="Normal"/>
    <w:link w:val="TitleChar"/>
    <w:uiPriority w:val="99"/>
    <w:qFormat/>
    <w:rsid w:val="003A35E3"/>
    <w:pPr>
      <w:spacing w:after="0" w:line="240" w:lineRule="auto"/>
      <w:jc w:val="center"/>
    </w:pPr>
    <w:rPr>
      <w:rFonts w:ascii="Times New Roman" w:eastAsia="MS Mincho" w:hAnsi="Times New Roman"/>
      <w:b/>
      <w:bCs/>
      <w:sz w:val="24"/>
      <w:szCs w:val="24"/>
    </w:rPr>
  </w:style>
  <w:style w:type="character" w:customStyle="1" w:styleId="TitleChar">
    <w:name w:val="Title Char"/>
    <w:link w:val="Title"/>
    <w:uiPriority w:val="99"/>
    <w:locked/>
    <w:rsid w:val="003A35E3"/>
    <w:rPr>
      <w:rFonts w:ascii="Times New Roman" w:eastAsia="MS Mincho" w:hAnsi="Times New Roman"/>
      <w:b/>
      <w:sz w:val="24"/>
      <w:lang w:val="sq-AL"/>
    </w:rPr>
  </w:style>
  <w:style w:type="paragraph" w:styleId="IntenseQuote">
    <w:name w:val="Intense Quote"/>
    <w:basedOn w:val="Normal"/>
    <w:next w:val="Normal"/>
    <w:link w:val="IntenseQuoteChar"/>
    <w:uiPriority w:val="99"/>
    <w:qFormat/>
    <w:rsid w:val="003A35E3"/>
    <w:pPr>
      <w:pBdr>
        <w:bottom w:val="single" w:sz="4" w:space="4" w:color="4F81BD"/>
      </w:pBdr>
      <w:spacing w:before="200" w:after="280"/>
      <w:ind w:left="936" w:right="936"/>
    </w:pPr>
    <w:rPr>
      <w:rFonts w:eastAsia="MS Mincho"/>
      <w:b/>
      <w:bCs/>
      <w:i/>
      <w:iCs/>
      <w:color w:val="4F81BD"/>
      <w:sz w:val="20"/>
      <w:szCs w:val="20"/>
    </w:rPr>
  </w:style>
  <w:style w:type="character" w:customStyle="1" w:styleId="IntenseQuoteChar">
    <w:name w:val="Intense Quote Char"/>
    <w:link w:val="IntenseQuote"/>
    <w:uiPriority w:val="99"/>
    <w:locked/>
    <w:rsid w:val="003A35E3"/>
    <w:rPr>
      <w:rFonts w:ascii="Calibri" w:eastAsia="MS Mincho" w:hAnsi="Calibri"/>
      <w:b/>
      <w:i/>
      <w:color w:val="4F81BD"/>
      <w:sz w:val="20"/>
    </w:rPr>
  </w:style>
  <w:style w:type="paragraph" w:styleId="BalloonText">
    <w:name w:val="Balloon Text"/>
    <w:basedOn w:val="Normal"/>
    <w:link w:val="BalloonTextChar"/>
    <w:uiPriority w:val="99"/>
    <w:semiHidden/>
    <w:rsid w:val="003A35E3"/>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3A35E3"/>
    <w:rPr>
      <w:rFonts w:ascii="Tahoma" w:hAnsi="Tahoma"/>
      <w:sz w:val="16"/>
      <w:lang w:val="sq-AL"/>
    </w:rPr>
  </w:style>
  <w:style w:type="paragraph" w:customStyle="1" w:styleId="CharCharChar">
    <w:name w:val="Char Char Char"/>
    <w:basedOn w:val="Normal"/>
    <w:uiPriority w:val="99"/>
    <w:rsid w:val="00261894"/>
    <w:pPr>
      <w:spacing w:after="160" w:line="240" w:lineRule="exact"/>
    </w:pPr>
    <w:rPr>
      <w:rFonts w:ascii="Tahoma" w:eastAsia="Times New Roman" w:hAnsi="Tahoma"/>
      <w:noProof/>
      <w:sz w:val="20"/>
      <w:szCs w:val="20"/>
    </w:rPr>
  </w:style>
  <w:style w:type="paragraph" w:customStyle="1" w:styleId="CM10">
    <w:name w:val="CM10"/>
    <w:basedOn w:val="Normal"/>
    <w:next w:val="Normal"/>
    <w:uiPriority w:val="99"/>
    <w:rsid w:val="00504838"/>
    <w:pPr>
      <w:widowControl w:val="0"/>
      <w:autoSpaceDE w:val="0"/>
      <w:autoSpaceDN w:val="0"/>
      <w:adjustRightInd w:val="0"/>
      <w:spacing w:after="228" w:line="240" w:lineRule="auto"/>
    </w:pPr>
    <w:rPr>
      <w:rFonts w:ascii="Helvetica" w:eastAsia="Times New Roman" w:hAnsi="Helvetica"/>
      <w:sz w:val="24"/>
      <w:szCs w:val="24"/>
      <w:lang w:val="en-US"/>
    </w:rPr>
  </w:style>
  <w:style w:type="paragraph" w:customStyle="1" w:styleId="Default">
    <w:name w:val="Default"/>
    <w:uiPriority w:val="99"/>
    <w:rsid w:val="00BE2DB5"/>
    <w:pPr>
      <w:autoSpaceDE w:val="0"/>
      <w:autoSpaceDN w:val="0"/>
      <w:adjustRightInd w:val="0"/>
    </w:pPr>
    <w:rPr>
      <w:rFonts w:ascii="Times New Roman" w:hAnsi="Times New Roman"/>
      <w:color w:val="000000"/>
      <w:sz w:val="24"/>
      <w:szCs w:val="24"/>
      <w:lang w:val="en-US" w:eastAsia="en-US"/>
    </w:rPr>
  </w:style>
  <w:style w:type="paragraph" w:styleId="Header">
    <w:name w:val="header"/>
    <w:basedOn w:val="Normal"/>
    <w:link w:val="HeaderChar"/>
    <w:uiPriority w:val="99"/>
    <w:rsid w:val="008C01B1"/>
    <w:pPr>
      <w:tabs>
        <w:tab w:val="center" w:pos="4680"/>
        <w:tab w:val="right" w:pos="9360"/>
      </w:tabs>
      <w:spacing w:after="0" w:line="240" w:lineRule="auto"/>
    </w:pPr>
  </w:style>
  <w:style w:type="character" w:customStyle="1" w:styleId="HeaderChar">
    <w:name w:val="Header Char"/>
    <w:link w:val="Header"/>
    <w:uiPriority w:val="99"/>
    <w:locked/>
    <w:rsid w:val="008C01B1"/>
    <w:rPr>
      <w:sz w:val="22"/>
      <w:lang w:val="sq-AL"/>
    </w:rPr>
  </w:style>
  <w:style w:type="character" w:customStyle="1" w:styleId="normalchar1">
    <w:name w:val="normal__char1"/>
    <w:uiPriority w:val="99"/>
    <w:rsid w:val="001813D6"/>
    <w:rPr>
      <w:rFonts w:ascii="Times New Roman" w:hAnsi="Times New Roman"/>
      <w:sz w:val="22"/>
    </w:rPr>
  </w:style>
  <w:style w:type="character" w:customStyle="1" w:styleId="list0020paragraphchar1">
    <w:name w:val="list_0020paragraph__char1"/>
    <w:uiPriority w:val="99"/>
    <w:rsid w:val="001813D6"/>
    <w:rPr>
      <w:rFonts w:ascii="Times New Roman" w:hAnsi="Times New Roman"/>
      <w:sz w:val="22"/>
    </w:rPr>
  </w:style>
  <w:style w:type="character" w:styleId="Hyperlink">
    <w:name w:val="Hyperlink"/>
    <w:uiPriority w:val="99"/>
    <w:rsid w:val="00EA2276"/>
    <w:rPr>
      <w:rFonts w:cs="Times New Roman"/>
      <w:color w:val="0000FF"/>
      <w:u w:val="single"/>
    </w:rPr>
  </w:style>
  <w:style w:type="character" w:customStyle="1" w:styleId="longtext">
    <w:name w:val="long_text"/>
    <w:uiPriority w:val="99"/>
    <w:rsid w:val="00912524"/>
  </w:style>
  <w:style w:type="character" w:customStyle="1" w:styleId="hps">
    <w:name w:val="hps"/>
    <w:uiPriority w:val="99"/>
    <w:rsid w:val="00172424"/>
  </w:style>
  <w:style w:type="character" w:customStyle="1" w:styleId="Strong1">
    <w:name w:val="Strong1"/>
    <w:uiPriority w:val="99"/>
    <w:rsid w:val="00172424"/>
    <w:rPr>
      <w:rFonts w:ascii="Lucida Grande" w:hAnsi="Lucida Grande"/>
      <w:b/>
      <w:color w:val="000000"/>
      <w:sz w:val="20"/>
    </w:rPr>
  </w:style>
  <w:style w:type="character" w:styleId="SubtleReference">
    <w:name w:val="Subtle Reference"/>
    <w:basedOn w:val="DefaultParagraphFont"/>
    <w:uiPriority w:val="31"/>
    <w:qFormat/>
    <w:rsid w:val="00170DCC"/>
    <w:rPr>
      <w:smallCaps/>
      <w:color w:val="5A5A5A" w:themeColor="text1" w:themeTint="A5"/>
    </w:rPr>
  </w:style>
  <w:style w:type="character" w:customStyle="1" w:styleId="Heading1Char">
    <w:name w:val="Heading 1 Char"/>
    <w:basedOn w:val="DefaultParagraphFont"/>
    <w:link w:val="Heading1"/>
    <w:rsid w:val="004768D8"/>
    <w:rPr>
      <w:rFonts w:ascii="Times New Roman" w:eastAsia="Times New Roman" w:hAnsi="Times New Roman"/>
      <w:b/>
      <w:bCs/>
      <w:kern w:val="36"/>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571954">
      <w:bodyDiv w:val="1"/>
      <w:marLeft w:val="0"/>
      <w:marRight w:val="0"/>
      <w:marTop w:val="0"/>
      <w:marBottom w:val="0"/>
      <w:divBdr>
        <w:top w:val="none" w:sz="0" w:space="0" w:color="auto"/>
        <w:left w:val="none" w:sz="0" w:space="0" w:color="auto"/>
        <w:bottom w:val="none" w:sz="0" w:space="0" w:color="auto"/>
        <w:right w:val="none" w:sz="0" w:space="0" w:color="auto"/>
      </w:divBdr>
    </w:div>
    <w:div w:id="1568951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sa.elshani@rks-gov.ne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2A1D0E-FA50-4ABA-8019-FE6DD31F4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940</Words>
  <Characters>5362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it</Company>
  <LinksUpToDate>false</LinksUpToDate>
  <CharactersWithSpaces>6290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alma.lamçja</dc:creator>
  <cp:lastModifiedBy>Isa Elshani</cp:lastModifiedBy>
  <cp:revision>6</cp:revision>
  <cp:lastPrinted>2014-05-07T08:33:00Z</cp:lastPrinted>
  <dcterms:created xsi:type="dcterms:W3CDTF">2019-07-22T10:18:00Z</dcterms:created>
  <dcterms:modified xsi:type="dcterms:W3CDTF">2020-01-13T09:19:00Z</dcterms:modified>
</cp:coreProperties>
</file>